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C3790" w14:textId="77777777" w:rsidR="00F8268D" w:rsidRDefault="00F8268D" w:rsidP="000773D9">
      <w:pPr>
        <w:pStyle w:val="af2"/>
        <w:jc w:val="center"/>
        <w:rPr>
          <w:rFonts w:ascii="Times New Roman" w:hAnsi="Times New Roman" w:cs="Times New Roman"/>
          <w:b/>
          <w:color w:val="002060"/>
          <w:sz w:val="30"/>
          <w:szCs w:val="30"/>
        </w:rPr>
      </w:pPr>
    </w:p>
    <w:p w14:paraId="43BBDD23" w14:textId="7729A4A3" w:rsidR="000773D9" w:rsidRDefault="00773E9B" w:rsidP="000773D9">
      <w:pPr>
        <w:pStyle w:val="af2"/>
        <w:jc w:val="center"/>
        <w:rPr>
          <w:rFonts w:ascii="Times New Roman" w:hAnsi="Times New Roman" w:cs="Times New Roman"/>
          <w:b/>
          <w:color w:val="000000" w:themeColor="text1"/>
        </w:rPr>
      </w:pPr>
      <w:r w:rsidRPr="00CD4F89">
        <w:rPr>
          <w:rFonts w:ascii="Times New Roman" w:hAnsi="Times New Roman" w:cs="Times New Roman"/>
          <w:b/>
          <w:color w:val="002060"/>
          <w:sz w:val="30"/>
          <w:szCs w:val="30"/>
        </w:rPr>
        <w:t xml:space="preserve">ИНСТРУКЦИЯ ПО ЗАПОЛНЕНИЮ </w:t>
      </w:r>
      <w:r>
        <w:rPr>
          <w:rFonts w:ascii="Times New Roman" w:hAnsi="Times New Roman" w:cs="Times New Roman"/>
          <w:b/>
          <w:color w:val="000000" w:themeColor="text1"/>
        </w:rPr>
        <w:br/>
      </w:r>
      <w:r w:rsidR="00D0101D" w:rsidRPr="00184F50">
        <w:rPr>
          <w:rFonts w:ascii="Times New Roman" w:hAnsi="Times New Roman" w:cs="Times New Roman"/>
          <w:b/>
          <w:color w:val="000000" w:themeColor="text1"/>
        </w:rPr>
        <w:t>ОТЧЕТА О РЕЗУЛЬТАТАХ ДЕЯТЕЛЬНОСТИ УЧРЕЖДЕНИЯ</w:t>
      </w:r>
      <w:r w:rsidR="00D0101D">
        <w:rPr>
          <w:rStyle w:val="a9"/>
          <w:rFonts w:ascii="Times New Roman" w:hAnsi="Times New Roman" w:cs="Times New Roman"/>
          <w:b/>
          <w:color w:val="000000" w:themeColor="text1"/>
        </w:rPr>
        <w:footnoteReference w:id="1"/>
      </w:r>
      <w:r w:rsidR="00F8268D">
        <w:rPr>
          <w:rFonts w:ascii="Times New Roman" w:hAnsi="Times New Roman" w:cs="Times New Roman"/>
          <w:b/>
          <w:color w:val="000000" w:themeColor="text1"/>
        </w:rPr>
        <w:br/>
      </w:r>
      <w:r w:rsidRPr="00184F50">
        <w:rPr>
          <w:rFonts w:ascii="Times New Roman" w:hAnsi="Times New Roman" w:cs="Times New Roman"/>
          <w:b/>
          <w:color w:val="000000" w:themeColor="text1"/>
        </w:rPr>
        <w:t xml:space="preserve"> </w:t>
      </w:r>
    </w:p>
    <w:p w14:paraId="106F4C75" w14:textId="77777777" w:rsidR="000D1F67" w:rsidRDefault="000D1F67" w:rsidP="000773D9">
      <w:pPr>
        <w:pStyle w:val="af2"/>
        <w:jc w:val="center"/>
        <w:rPr>
          <w:rFonts w:ascii="Times New Roman" w:hAnsi="Times New Roman" w:cs="Times New Roman"/>
          <w:b/>
          <w:color w:val="000000" w:themeColor="text1"/>
        </w:rPr>
      </w:pPr>
    </w:p>
    <w:p w14:paraId="75689595" w14:textId="191F580A" w:rsidR="00773E9B" w:rsidRDefault="00773E9B" w:rsidP="000773D9">
      <w:pPr>
        <w:pStyle w:val="af2"/>
        <w:jc w:val="center"/>
        <w:rPr>
          <w:rFonts w:ascii="Times New Roman" w:hAnsi="Times New Roman" w:cs="Times New Roman"/>
          <w:b/>
          <w:color w:val="000000" w:themeColor="text1"/>
        </w:rPr>
      </w:pPr>
      <w:r>
        <w:rPr>
          <w:rFonts w:ascii="Times New Roman" w:hAnsi="Times New Roman" w:cs="Times New Roman"/>
          <w:b/>
          <w:color w:val="000000" w:themeColor="text1"/>
        </w:rPr>
        <w:br w:type="page"/>
      </w:r>
    </w:p>
    <w:p w14:paraId="5034CCA6" w14:textId="77777777" w:rsidR="00184F50" w:rsidRPr="00184F50" w:rsidRDefault="00184F50" w:rsidP="00184F50">
      <w:pPr>
        <w:pStyle w:val="af2"/>
        <w:ind w:firstLine="708"/>
        <w:jc w:val="both"/>
        <w:rPr>
          <w:rFonts w:ascii="Times New Roman" w:hAnsi="Times New Roman" w:cs="Times New Roman"/>
          <w:b/>
          <w:color w:val="000000" w:themeColor="text1"/>
        </w:rPr>
      </w:pPr>
    </w:p>
    <w:sdt>
      <w:sdtPr>
        <w:rPr>
          <w:rFonts w:asciiTheme="minorHAnsi" w:eastAsiaTheme="minorHAnsi" w:hAnsiTheme="minorHAnsi" w:cstheme="minorBidi"/>
          <w:color w:val="auto"/>
          <w:sz w:val="22"/>
          <w:szCs w:val="22"/>
          <w:lang w:eastAsia="en-US"/>
        </w:rPr>
        <w:id w:val="-2114969553"/>
        <w:docPartObj>
          <w:docPartGallery w:val="Table of Contents"/>
          <w:docPartUnique/>
        </w:docPartObj>
      </w:sdtPr>
      <w:sdtEndPr>
        <w:rPr>
          <w:b/>
          <w:bCs/>
        </w:rPr>
      </w:sdtEndPr>
      <w:sdtContent>
        <w:p w14:paraId="185A2EE0" w14:textId="2DB2E859" w:rsidR="00BF7831" w:rsidRPr="00F8268D" w:rsidRDefault="00773E9B" w:rsidP="00773E9B">
          <w:pPr>
            <w:pStyle w:val="af2"/>
            <w:jc w:val="center"/>
            <w:rPr>
              <w:rFonts w:ascii="Times New Roman" w:hAnsi="Times New Roman" w:cs="Times New Roman"/>
              <w:b/>
              <w:color w:val="000000" w:themeColor="text1"/>
              <w:sz w:val="28"/>
              <w:szCs w:val="28"/>
            </w:rPr>
          </w:pPr>
          <w:r w:rsidRPr="00F8268D">
            <w:rPr>
              <w:rFonts w:ascii="Times New Roman" w:hAnsi="Times New Roman" w:cs="Times New Roman"/>
              <w:b/>
              <w:color w:val="000000" w:themeColor="text1"/>
              <w:sz w:val="28"/>
              <w:szCs w:val="28"/>
            </w:rPr>
            <w:t>СОДЕРЖАНИЕ:</w:t>
          </w:r>
        </w:p>
        <w:p w14:paraId="43886570" w14:textId="77777777" w:rsidR="00773E9B" w:rsidRPr="00F8268D" w:rsidRDefault="00773E9B" w:rsidP="00773E9B">
          <w:pPr>
            <w:rPr>
              <w:rFonts w:ascii="Times New Roman" w:hAnsi="Times New Roman" w:cs="Times New Roman"/>
              <w:sz w:val="28"/>
              <w:szCs w:val="28"/>
              <w:lang w:eastAsia="ru-RU"/>
            </w:rPr>
          </w:pPr>
        </w:p>
        <w:p w14:paraId="1F8DB857" w14:textId="0C458F02" w:rsidR="00C15F91" w:rsidRPr="00C15F91" w:rsidRDefault="00BF7831">
          <w:pPr>
            <w:pStyle w:val="11"/>
            <w:tabs>
              <w:tab w:val="left" w:pos="440"/>
              <w:tab w:val="right" w:leader="dot" w:pos="10053"/>
            </w:tabs>
            <w:rPr>
              <w:rFonts w:ascii="Times New Roman" w:eastAsiaTheme="minorEastAsia" w:hAnsi="Times New Roman" w:cs="Times New Roman"/>
              <w:noProof/>
              <w:sz w:val="28"/>
              <w:szCs w:val="28"/>
              <w:lang w:eastAsia="ru-RU"/>
            </w:rPr>
          </w:pPr>
          <w:r w:rsidRPr="00F8268D">
            <w:rPr>
              <w:rFonts w:ascii="Times New Roman" w:hAnsi="Times New Roman" w:cs="Times New Roman"/>
              <w:sz w:val="28"/>
              <w:szCs w:val="28"/>
            </w:rPr>
            <w:fldChar w:fldCharType="begin"/>
          </w:r>
          <w:r w:rsidRPr="00F8268D">
            <w:rPr>
              <w:rFonts w:ascii="Times New Roman" w:hAnsi="Times New Roman" w:cs="Times New Roman"/>
              <w:sz w:val="28"/>
              <w:szCs w:val="28"/>
            </w:rPr>
            <w:instrText xml:space="preserve"> TOC \o "1-3" \h \z \u </w:instrText>
          </w:r>
          <w:r w:rsidRPr="00F8268D">
            <w:rPr>
              <w:rFonts w:ascii="Times New Roman" w:hAnsi="Times New Roman" w:cs="Times New Roman"/>
              <w:sz w:val="28"/>
              <w:szCs w:val="28"/>
            </w:rPr>
            <w:fldChar w:fldCharType="separate"/>
          </w:r>
          <w:hyperlink w:anchor="_Toc158286944" w:history="1">
            <w:r w:rsidR="00C15F91" w:rsidRPr="00C15F91">
              <w:rPr>
                <w:rStyle w:val="af0"/>
                <w:rFonts w:ascii="Times New Roman" w:eastAsia="Calibri" w:hAnsi="Times New Roman" w:cs="Times New Roman"/>
                <w:noProof/>
                <w:sz w:val="28"/>
                <w:szCs w:val="28"/>
              </w:rPr>
              <w:t>1</w:t>
            </w:r>
            <w:r w:rsidR="00C15F91" w:rsidRPr="00C15F91">
              <w:rPr>
                <w:rFonts w:ascii="Times New Roman" w:eastAsiaTheme="minorEastAsia" w:hAnsi="Times New Roman" w:cs="Times New Roman"/>
                <w:noProof/>
                <w:sz w:val="28"/>
                <w:szCs w:val="28"/>
                <w:lang w:eastAsia="ru-RU"/>
              </w:rPr>
              <w:tab/>
            </w:r>
            <w:r w:rsidR="00C15F91" w:rsidRPr="00C15F91">
              <w:rPr>
                <w:rStyle w:val="af0"/>
                <w:rFonts w:ascii="Times New Roman" w:eastAsia="Calibri" w:hAnsi="Times New Roman" w:cs="Times New Roman"/>
                <w:noProof/>
                <w:sz w:val="28"/>
                <w:szCs w:val="28"/>
              </w:rPr>
              <w:t>Отчет о выполнении государственного задания на оказание государственных услуг (выполнение работ) (далее - государственное задание)</w:t>
            </w:r>
            <w:r w:rsidR="00C15F91" w:rsidRPr="00C15F91">
              <w:rPr>
                <w:rFonts w:ascii="Times New Roman" w:hAnsi="Times New Roman" w:cs="Times New Roman"/>
                <w:noProof/>
                <w:webHidden/>
                <w:sz w:val="28"/>
                <w:szCs w:val="28"/>
              </w:rPr>
              <w:tab/>
            </w:r>
            <w:r w:rsidR="00C15F91" w:rsidRPr="00C15F91">
              <w:rPr>
                <w:rFonts w:ascii="Times New Roman" w:hAnsi="Times New Roman" w:cs="Times New Roman"/>
                <w:noProof/>
                <w:webHidden/>
                <w:sz w:val="28"/>
                <w:szCs w:val="28"/>
              </w:rPr>
              <w:fldChar w:fldCharType="begin"/>
            </w:r>
            <w:r w:rsidR="00C15F91" w:rsidRPr="00C15F91">
              <w:rPr>
                <w:rFonts w:ascii="Times New Roman" w:hAnsi="Times New Roman" w:cs="Times New Roman"/>
                <w:noProof/>
                <w:webHidden/>
                <w:sz w:val="28"/>
                <w:szCs w:val="28"/>
              </w:rPr>
              <w:instrText xml:space="preserve"> PAGEREF _Toc158286944 \h </w:instrText>
            </w:r>
            <w:r w:rsidR="00C15F91" w:rsidRPr="00C15F91">
              <w:rPr>
                <w:rFonts w:ascii="Times New Roman" w:hAnsi="Times New Roman" w:cs="Times New Roman"/>
                <w:noProof/>
                <w:webHidden/>
                <w:sz w:val="28"/>
                <w:szCs w:val="28"/>
              </w:rPr>
            </w:r>
            <w:r w:rsidR="00C15F91" w:rsidRPr="00C15F91">
              <w:rPr>
                <w:rFonts w:ascii="Times New Roman" w:hAnsi="Times New Roman" w:cs="Times New Roman"/>
                <w:noProof/>
                <w:webHidden/>
                <w:sz w:val="28"/>
                <w:szCs w:val="28"/>
              </w:rPr>
              <w:fldChar w:fldCharType="separate"/>
            </w:r>
            <w:r w:rsidR="00C15F91" w:rsidRPr="00C15F91">
              <w:rPr>
                <w:rFonts w:ascii="Times New Roman" w:hAnsi="Times New Roman" w:cs="Times New Roman"/>
                <w:noProof/>
                <w:webHidden/>
                <w:sz w:val="28"/>
                <w:szCs w:val="28"/>
              </w:rPr>
              <w:t>3</w:t>
            </w:r>
            <w:r w:rsidR="00C15F91" w:rsidRPr="00C15F91">
              <w:rPr>
                <w:rFonts w:ascii="Times New Roman" w:hAnsi="Times New Roman" w:cs="Times New Roman"/>
                <w:noProof/>
                <w:webHidden/>
                <w:sz w:val="28"/>
                <w:szCs w:val="28"/>
              </w:rPr>
              <w:fldChar w:fldCharType="end"/>
            </w:r>
          </w:hyperlink>
        </w:p>
        <w:p w14:paraId="1AE5A02C" w14:textId="37665F34" w:rsidR="00C15F91" w:rsidRPr="00C15F91" w:rsidRDefault="00F35AAE">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8286945" w:history="1">
            <w:r w:rsidR="00C15F91" w:rsidRPr="00C15F91">
              <w:rPr>
                <w:rStyle w:val="af0"/>
                <w:rFonts w:ascii="Times New Roman" w:eastAsia="Calibri" w:hAnsi="Times New Roman" w:cs="Times New Roman"/>
                <w:noProof/>
                <w:sz w:val="28"/>
                <w:szCs w:val="28"/>
              </w:rPr>
              <w:t>2</w:t>
            </w:r>
            <w:r w:rsidR="00C15F91" w:rsidRPr="00C15F91">
              <w:rPr>
                <w:rFonts w:ascii="Times New Roman" w:eastAsiaTheme="minorEastAsia" w:hAnsi="Times New Roman" w:cs="Times New Roman"/>
                <w:noProof/>
                <w:sz w:val="28"/>
                <w:szCs w:val="28"/>
                <w:lang w:eastAsia="ru-RU"/>
              </w:rPr>
              <w:tab/>
            </w:r>
            <w:r w:rsidR="00C15F91" w:rsidRPr="00C15F91">
              <w:rPr>
                <w:rStyle w:val="af0"/>
                <w:rFonts w:ascii="Times New Roman" w:eastAsia="Calibri" w:hAnsi="Times New Roman" w:cs="Times New Roman"/>
                <w:noProof/>
                <w:sz w:val="28"/>
                <w:szCs w:val="28"/>
              </w:rPr>
              <w:t>Сведения о поступлениях и выплатах бюджетных и автономных учреждений</w:t>
            </w:r>
            <w:r w:rsidR="00C15F91" w:rsidRPr="00C15F91">
              <w:rPr>
                <w:rFonts w:ascii="Times New Roman" w:hAnsi="Times New Roman" w:cs="Times New Roman"/>
                <w:noProof/>
                <w:webHidden/>
                <w:sz w:val="28"/>
                <w:szCs w:val="28"/>
              </w:rPr>
              <w:tab/>
            </w:r>
            <w:r w:rsidR="00C15F91" w:rsidRPr="00C15F91">
              <w:rPr>
                <w:rFonts w:ascii="Times New Roman" w:hAnsi="Times New Roman" w:cs="Times New Roman"/>
                <w:noProof/>
                <w:webHidden/>
                <w:sz w:val="28"/>
                <w:szCs w:val="28"/>
              </w:rPr>
              <w:fldChar w:fldCharType="begin"/>
            </w:r>
            <w:r w:rsidR="00C15F91" w:rsidRPr="00C15F91">
              <w:rPr>
                <w:rFonts w:ascii="Times New Roman" w:hAnsi="Times New Roman" w:cs="Times New Roman"/>
                <w:noProof/>
                <w:webHidden/>
                <w:sz w:val="28"/>
                <w:szCs w:val="28"/>
              </w:rPr>
              <w:instrText xml:space="preserve"> PAGEREF _Toc158286945 \h </w:instrText>
            </w:r>
            <w:r w:rsidR="00C15F91" w:rsidRPr="00C15F91">
              <w:rPr>
                <w:rFonts w:ascii="Times New Roman" w:hAnsi="Times New Roman" w:cs="Times New Roman"/>
                <w:noProof/>
                <w:webHidden/>
                <w:sz w:val="28"/>
                <w:szCs w:val="28"/>
              </w:rPr>
            </w:r>
            <w:r w:rsidR="00C15F91" w:rsidRPr="00C15F91">
              <w:rPr>
                <w:rFonts w:ascii="Times New Roman" w:hAnsi="Times New Roman" w:cs="Times New Roman"/>
                <w:noProof/>
                <w:webHidden/>
                <w:sz w:val="28"/>
                <w:szCs w:val="28"/>
              </w:rPr>
              <w:fldChar w:fldCharType="separate"/>
            </w:r>
            <w:r w:rsidR="00C15F91" w:rsidRPr="00C15F91">
              <w:rPr>
                <w:rFonts w:ascii="Times New Roman" w:hAnsi="Times New Roman" w:cs="Times New Roman"/>
                <w:noProof/>
                <w:webHidden/>
                <w:sz w:val="28"/>
                <w:szCs w:val="28"/>
              </w:rPr>
              <w:t>4</w:t>
            </w:r>
            <w:r w:rsidR="00C15F91" w:rsidRPr="00C15F91">
              <w:rPr>
                <w:rFonts w:ascii="Times New Roman" w:hAnsi="Times New Roman" w:cs="Times New Roman"/>
                <w:noProof/>
                <w:webHidden/>
                <w:sz w:val="28"/>
                <w:szCs w:val="28"/>
              </w:rPr>
              <w:fldChar w:fldCharType="end"/>
            </w:r>
          </w:hyperlink>
        </w:p>
        <w:p w14:paraId="763E8528" w14:textId="62C9CE09" w:rsidR="00C15F91" w:rsidRPr="00C15F91" w:rsidRDefault="00F35AAE">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8286946" w:history="1">
            <w:r w:rsidR="00C15F91" w:rsidRPr="00C15F91">
              <w:rPr>
                <w:rStyle w:val="af0"/>
                <w:rFonts w:ascii="Times New Roman" w:eastAsia="Calibri" w:hAnsi="Times New Roman" w:cs="Times New Roman"/>
                <w:noProof/>
                <w:sz w:val="28"/>
                <w:szCs w:val="28"/>
              </w:rPr>
              <w:t>3</w:t>
            </w:r>
            <w:r w:rsidR="00C15F91" w:rsidRPr="00C15F91">
              <w:rPr>
                <w:rFonts w:ascii="Times New Roman" w:eastAsiaTheme="minorEastAsia" w:hAnsi="Times New Roman" w:cs="Times New Roman"/>
                <w:noProof/>
                <w:sz w:val="28"/>
                <w:szCs w:val="28"/>
                <w:lang w:eastAsia="ru-RU"/>
              </w:rPr>
              <w:tab/>
            </w:r>
            <w:r w:rsidR="00C15F91" w:rsidRPr="00C15F91">
              <w:rPr>
                <w:rStyle w:val="af0"/>
                <w:rFonts w:ascii="Times New Roman" w:eastAsia="Calibri" w:hAnsi="Times New Roman" w:cs="Times New Roman"/>
                <w:noProof/>
                <w:sz w:val="28"/>
                <w:szCs w:val="28"/>
              </w:rPr>
              <w:t>Сведения об оказываемых услугах, выполняемых работах сверх установленного государственного (муниципального) задания, а также выпускаемой продукции</w:t>
            </w:r>
            <w:r w:rsidR="00C15F91" w:rsidRPr="00C15F91">
              <w:rPr>
                <w:rFonts w:ascii="Times New Roman" w:hAnsi="Times New Roman" w:cs="Times New Roman"/>
                <w:noProof/>
                <w:webHidden/>
                <w:sz w:val="28"/>
                <w:szCs w:val="28"/>
              </w:rPr>
              <w:tab/>
            </w:r>
            <w:r w:rsidR="00C15F91" w:rsidRPr="00C15F91">
              <w:rPr>
                <w:rFonts w:ascii="Times New Roman" w:hAnsi="Times New Roman" w:cs="Times New Roman"/>
                <w:noProof/>
                <w:webHidden/>
                <w:sz w:val="28"/>
                <w:szCs w:val="28"/>
              </w:rPr>
              <w:fldChar w:fldCharType="begin"/>
            </w:r>
            <w:r w:rsidR="00C15F91" w:rsidRPr="00C15F91">
              <w:rPr>
                <w:rFonts w:ascii="Times New Roman" w:hAnsi="Times New Roman" w:cs="Times New Roman"/>
                <w:noProof/>
                <w:webHidden/>
                <w:sz w:val="28"/>
                <w:szCs w:val="28"/>
              </w:rPr>
              <w:instrText xml:space="preserve"> PAGEREF _Toc158286946 \h </w:instrText>
            </w:r>
            <w:r w:rsidR="00C15F91" w:rsidRPr="00C15F91">
              <w:rPr>
                <w:rFonts w:ascii="Times New Roman" w:hAnsi="Times New Roman" w:cs="Times New Roman"/>
                <w:noProof/>
                <w:webHidden/>
                <w:sz w:val="28"/>
                <w:szCs w:val="28"/>
              </w:rPr>
            </w:r>
            <w:r w:rsidR="00C15F91" w:rsidRPr="00C15F91">
              <w:rPr>
                <w:rFonts w:ascii="Times New Roman" w:hAnsi="Times New Roman" w:cs="Times New Roman"/>
                <w:noProof/>
                <w:webHidden/>
                <w:sz w:val="28"/>
                <w:szCs w:val="28"/>
              </w:rPr>
              <w:fldChar w:fldCharType="separate"/>
            </w:r>
            <w:r w:rsidR="00C15F91" w:rsidRPr="00C15F91">
              <w:rPr>
                <w:rFonts w:ascii="Times New Roman" w:hAnsi="Times New Roman" w:cs="Times New Roman"/>
                <w:noProof/>
                <w:webHidden/>
                <w:sz w:val="28"/>
                <w:szCs w:val="28"/>
              </w:rPr>
              <w:t>11</w:t>
            </w:r>
            <w:r w:rsidR="00C15F91" w:rsidRPr="00C15F91">
              <w:rPr>
                <w:rFonts w:ascii="Times New Roman" w:hAnsi="Times New Roman" w:cs="Times New Roman"/>
                <w:noProof/>
                <w:webHidden/>
                <w:sz w:val="28"/>
                <w:szCs w:val="28"/>
              </w:rPr>
              <w:fldChar w:fldCharType="end"/>
            </w:r>
          </w:hyperlink>
        </w:p>
        <w:p w14:paraId="5787532E" w14:textId="0A41976B" w:rsidR="00C15F91" w:rsidRPr="00C15F91" w:rsidRDefault="00F35AAE">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8286947" w:history="1">
            <w:r w:rsidR="00C15F91" w:rsidRPr="00C15F91">
              <w:rPr>
                <w:rStyle w:val="af0"/>
                <w:rFonts w:ascii="Times New Roman" w:eastAsia="Calibri" w:hAnsi="Times New Roman" w:cs="Times New Roman"/>
                <w:noProof/>
                <w:sz w:val="28"/>
                <w:szCs w:val="28"/>
              </w:rPr>
              <w:t>4</w:t>
            </w:r>
            <w:r w:rsidR="00C15F91" w:rsidRPr="00C15F91">
              <w:rPr>
                <w:rFonts w:ascii="Times New Roman" w:eastAsiaTheme="minorEastAsia" w:hAnsi="Times New Roman" w:cs="Times New Roman"/>
                <w:noProof/>
                <w:sz w:val="28"/>
                <w:szCs w:val="28"/>
                <w:lang w:eastAsia="ru-RU"/>
              </w:rPr>
              <w:tab/>
            </w:r>
            <w:r w:rsidR="00C15F91" w:rsidRPr="00C15F91">
              <w:rPr>
                <w:rStyle w:val="af0"/>
                <w:rFonts w:ascii="Times New Roman" w:eastAsia="Calibri" w:hAnsi="Times New Roman" w:cs="Times New Roman"/>
                <w:noProof/>
                <w:sz w:val="28"/>
                <w:szCs w:val="28"/>
              </w:rPr>
              <w:t xml:space="preserve">Сведения о доходах учреждений </w:t>
            </w:r>
            <w:r w:rsidR="00C15F91" w:rsidRPr="00C15F91">
              <w:rPr>
                <w:rStyle w:val="af0"/>
                <w:rFonts w:ascii="Times New Roman" w:hAnsi="Times New Roman" w:cs="Times New Roman"/>
                <w:noProof/>
                <w:sz w:val="28"/>
                <w:szCs w:val="28"/>
              </w:rPr>
              <w:t>в виде прибыли, приходящейся на доли в уставных (складочных) капиталах хозяйственных товариществ и обществ, или дивидендов по акциям, принадлежащим государственным (муниципальным) учреждениям</w:t>
            </w:r>
            <w:r w:rsidR="00C15F91" w:rsidRPr="00C15F91">
              <w:rPr>
                <w:rFonts w:ascii="Times New Roman" w:hAnsi="Times New Roman" w:cs="Times New Roman"/>
                <w:noProof/>
                <w:webHidden/>
                <w:sz w:val="28"/>
                <w:szCs w:val="28"/>
              </w:rPr>
              <w:tab/>
            </w:r>
            <w:r w:rsidR="00C15F91" w:rsidRPr="00C15F91">
              <w:rPr>
                <w:rFonts w:ascii="Times New Roman" w:hAnsi="Times New Roman" w:cs="Times New Roman"/>
                <w:noProof/>
                <w:webHidden/>
                <w:sz w:val="28"/>
                <w:szCs w:val="28"/>
              </w:rPr>
              <w:fldChar w:fldCharType="begin"/>
            </w:r>
            <w:r w:rsidR="00C15F91" w:rsidRPr="00C15F91">
              <w:rPr>
                <w:rFonts w:ascii="Times New Roman" w:hAnsi="Times New Roman" w:cs="Times New Roman"/>
                <w:noProof/>
                <w:webHidden/>
                <w:sz w:val="28"/>
                <w:szCs w:val="28"/>
              </w:rPr>
              <w:instrText xml:space="preserve"> PAGEREF _Toc158286947 \h </w:instrText>
            </w:r>
            <w:r w:rsidR="00C15F91" w:rsidRPr="00C15F91">
              <w:rPr>
                <w:rFonts w:ascii="Times New Roman" w:hAnsi="Times New Roman" w:cs="Times New Roman"/>
                <w:noProof/>
                <w:webHidden/>
                <w:sz w:val="28"/>
                <w:szCs w:val="28"/>
              </w:rPr>
            </w:r>
            <w:r w:rsidR="00C15F91" w:rsidRPr="00C15F91">
              <w:rPr>
                <w:rFonts w:ascii="Times New Roman" w:hAnsi="Times New Roman" w:cs="Times New Roman"/>
                <w:noProof/>
                <w:webHidden/>
                <w:sz w:val="28"/>
                <w:szCs w:val="28"/>
              </w:rPr>
              <w:fldChar w:fldCharType="separate"/>
            </w:r>
            <w:r w:rsidR="00C15F91" w:rsidRPr="00C15F91">
              <w:rPr>
                <w:rFonts w:ascii="Times New Roman" w:hAnsi="Times New Roman" w:cs="Times New Roman"/>
                <w:noProof/>
                <w:webHidden/>
                <w:sz w:val="28"/>
                <w:szCs w:val="28"/>
              </w:rPr>
              <w:t>12</w:t>
            </w:r>
            <w:r w:rsidR="00C15F91" w:rsidRPr="00C15F91">
              <w:rPr>
                <w:rFonts w:ascii="Times New Roman" w:hAnsi="Times New Roman" w:cs="Times New Roman"/>
                <w:noProof/>
                <w:webHidden/>
                <w:sz w:val="28"/>
                <w:szCs w:val="28"/>
              </w:rPr>
              <w:fldChar w:fldCharType="end"/>
            </w:r>
          </w:hyperlink>
        </w:p>
        <w:p w14:paraId="7D8EEB17" w14:textId="4EF2E234" w:rsidR="00C15F91" w:rsidRPr="00C15F91" w:rsidRDefault="00F35AAE">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8286948" w:history="1">
            <w:r w:rsidR="00C15F91" w:rsidRPr="00C15F91">
              <w:rPr>
                <w:rStyle w:val="af0"/>
                <w:rFonts w:ascii="Times New Roman" w:eastAsia="Calibri" w:hAnsi="Times New Roman" w:cs="Times New Roman"/>
                <w:noProof/>
                <w:sz w:val="28"/>
                <w:szCs w:val="28"/>
              </w:rPr>
              <w:t>5</w:t>
            </w:r>
            <w:r w:rsidR="00C15F91" w:rsidRPr="00C15F91">
              <w:rPr>
                <w:rFonts w:ascii="Times New Roman" w:eastAsiaTheme="minorEastAsia" w:hAnsi="Times New Roman" w:cs="Times New Roman"/>
                <w:noProof/>
                <w:sz w:val="28"/>
                <w:szCs w:val="28"/>
                <w:lang w:eastAsia="ru-RU"/>
              </w:rPr>
              <w:tab/>
            </w:r>
            <w:r w:rsidR="00C15F91" w:rsidRPr="00C15F91">
              <w:rPr>
                <w:rStyle w:val="af0"/>
                <w:rFonts w:ascii="Times New Roman" w:eastAsia="Calibri" w:hAnsi="Times New Roman" w:cs="Times New Roman"/>
                <w:noProof/>
                <w:sz w:val="28"/>
                <w:szCs w:val="28"/>
              </w:rPr>
              <w:t>Сведения о кредиторской задолженности и обязательствах учреждения</w:t>
            </w:r>
            <w:r w:rsidR="00C15F91" w:rsidRPr="00C15F91">
              <w:rPr>
                <w:rFonts w:ascii="Times New Roman" w:hAnsi="Times New Roman" w:cs="Times New Roman"/>
                <w:noProof/>
                <w:webHidden/>
                <w:sz w:val="28"/>
                <w:szCs w:val="28"/>
              </w:rPr>
              <w:tab/>
            </w:r>
            <w:r w:rsidR="00C15F91" w:rsidRPr="00C15F91">
              <w:rPr>
                <w:rFonts w:ascii="Times New Roman" w:hAnsi="Times New Roman" w:cs="Times New Roman"/>
                <w:noProof/>
                <w:webHidden/>
                <w:sz w:val="28"/>
                <w:szCs w:val="28"/>
              </w:rPr>
              <w:fldChar w:fldCharType="begin"/>
            </w:r>
            <w:r w:rsidR="00C15F91" w:rsidRPr="00C15F91">
              <w:rPr>
                <w:rFonts w:ascii="Times New Roman" w:hAnsi="Times New Roman" w:cs="Times New Roman"/>
                <w:noProof/>
                <w:webHidden/>
                <w:sz w:val="28"/>
                <w:szCs w:val="28"/>
              </w:rPr>
              <w:instrText xml:space="preserve"> PAGEREF _Toc158286948 \h </w:instrText>
            </w:r>
            <w:r w:rsidR="00C15F91" w:rsidRPr="00C15F91">
              <w:rPr>
                <w:rFonts w:ascii="Times New Roman" w:hAnsi="Times New Roman" w:cs="Times New Roman"/>
                <w:noProof/>
                <w:webHidden/>
                <w:sz w:val="28"/>
                <w:szCs w:val="28"/>
              </w:rPr>
            </w:r>
            <w:r w:rsidR="00C15F91" w:rsidRPr="00C15F91">
              <w:rPr>
                <w:rFonts w:ascii="Times New Roman" w:hAnsi="Times New Roman" w:cs="Times New Roman"/>
                <w:noProof/>
                <w:webHidden/>
                <w:sz w:val="28"/>
                <w:szCs w:val="28"/>
              </w:rPr>
              <w:fldChar w:fldCharType="separate"/>
            </w:r>
            <w:r w:rsidR="00C15F91" w:rsidRPr="00C15F91">
              <w:rPr>
                <w:rFonts w:ascii="Times New Roman" w:hAnsi="Times New Roman" w:cs="Times New Roman"/>
                <w:noProof/>
                <w:webHidden/>
                <w:sz w:val="28"/>
                <w:szCs w:val="28"/>
              </w:rPr>
              <w:t>12</w:t>
            </w:r>
            <w:r w:rsidR="00C15F91" w:rsidRPr="00C15F91">
              <w:rPr>
                <w:rFonts w:ascii="Times New Roman" w:hAnsi="Times New Roman" w:cs="Times New Roman"/>
                <w:noProof/>
                <w:webHidden/>
                <w:sz w:val="28"/>
                <w:szCs w:val="28"/>
              </w:rPr>
              <w:fldChar w:fldCharType="end"/>
            </w:r>
          </w:hyperlink>
        </w:p>
        <w:p w14:paraId="6EDDDA52" w14:textId="7917F161" w:rsidR="00C15F91" w:rsidRPr="00C15F91" w:rsidRDefault="00F35AAE">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8286949" w:history="1">
            <w:r w:rsidR="00C15F91" w:rsidRPr="00C15F91">
              <w:rPr>
                <w:rStyle w:val="af0"/>
                <w:rFonts w:ascii="Times New Roman" w:eastAsia="Calibri" w:hAnsi="Times New Roman" w:cs="Times New Roman"/>
                <w:noProof/>
                <w:sz w:val="28"/>
                <w:szCs w:val="28"/>
              </w:rPr>
              <w:t>6</w:t>
            </w:r>
            <w:r w:rsidR="00C15F91" w:rsidRPr="00C15F91">
              <w:rPr>
                <w:rFonts w:ascii="Times New Roman" w:eastAsiaTheme="minorEastAsia" w:hAnsi="Times New Roman" w:cs="Times New Roman"/>
                <w:noProof/>
                <w:sz w:val="28"/>
                <w:szCs w:val="28"/>
                <w:lang w:eastAsia="ru-RU"/>
              </w:rPr>
              <w:tab/>
            </w:r>
            <w:r w:rsidR="00C15F91" w:rsidRPr="00C15F91">
              <w:rPr>
                <w:rStyle w:val="af0"/>
                <w:rFonts w:ascii="Times New Roman" w:eastAsia="Calibri" w:hAnsi="Times New Roman" w:cs="Times New Roman"/>
                <w:noProof/>
                <w:sz w:val="28"/>
                <w:szCs w:val="28"/>
              </w:rPr>
              <w:t>Сведения о просроченной кредиторской задолженности</w:t>
            </w:r>
            <w:r w:rsidR="00C15F91" w:rsidRPr="00C15F91">
              <w:rPr>
                <w:rFonts w:ascii="Times New Roman" w:hAnsi="Times New Roman" w:cs="Times New Roman"/>
                <w:noProof/>
                <w:webHidden/>
                <w:sz w:val="28"/>
                <w:szCs w:val="28"/>
              </w:rPr>
              <w:tab/>
            </w:r>
            <w:r w:rsidR="00C15F91" w:rsidRPr="00C15F91">
              <w:rPr>
                <w:rFonts w:ascii="Times New Roman" w:hAnsi="Times New Roman" w:cs="Times New Roman"/>
                <w:noProof/>
                <w:webHidden/>
                <w:sz w:val="28"/>
                <w:szCs w:val="28"/>
              </w:rPr>
              <w:fldChar w:fldCharType="begin"/>
            </w:r>
            <w:r w:rsidR="00C15F91" w:rsidRPr="00C15F91">
              <w:rPr>
                <w:rFonts w:ascii="Times New Roman" w:hAnsi="Times New Roman" w:cs="Times New Roman"/>
                <w:noProof/>
                <w:webHidden/>
                <w:sz w:val="28"/>
                <w:szCs w:val="28"/>
              </w:rPr>
              <w:instrText xml:space="preserve"> PAGEREF _Toc158286949 \h </w:instrText>
            </w:r>
            <w:r w:rsidR="00C15F91" w:rsidRPr="00C15F91">
              <w:rPr>
                <w:rFonts w:ascii="Times New Roman" w:hAnsi="Times New Roman" w:cs="Times New Roman"/>
                <w:noProof/>
                <w:webHidden/>
                <w:sz w:val="28"/>
                <w:szCs w:val="28"/>
              </w:rPr>
            </w:r>
            <w:r w:rsidR="00C15F91" w:rsidRPr="00C15F91">
              <w:rPr>
                <w:rFonts w:ascii="Times New Roman" w:hAnsi="Times New Roman" w:cs="Times New Roman"/>
                <w:noProof/>
                <w:webHidden/>
                <w:sz w:val="28"/>
                <w:szCs w:val="28"/>
              </w:rPr>
              <w:fldChar w:fldCharType="separate"/>
            </w:r>
            <w:r w:rsidR="00C15F91" w:rsidRPr="00C15F91">
              <w:rPr>
                <w:rFonts w:ascii="Times New Roman" w:hAnsi="Times New Roman" w:cs="Times New Roman"/>
                <w:noProof/>
                <w:webHidden/>
                <w:sz w:val="28"/>
                <w:szCs w:val="28"/>
              </w:rPr>
              <w:t>13</w:t>
            </w:r>
            <w:r w:rsidR="00C15F91" w:rsidRPr="00C15F91">
              <w:rPr>
                <w:rFonts w:ascii="Times New Roman" w:hAnsi="Times New Roman" w:cs="Times New Roman"/>
                <w:noProof/>
                <w:webHidden/>
                <w:sz w:val="28"/>
                <w:szCs w:val="28"/>
              </w:rPr>
              <w:fldChar w:fldCharType="end"/>
            </w:r>
          </w:hyperlink>
        </w:p>
        <w:p w14:paraId="500D7D7D" w14:textId="2C3562EF" w:rsidR="00C15F91" w:rsidRPr="00C15F91" w:rsidRDefault="00F35AAE">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8286950" w:history="1">
            <w:r w:rsidR="00C15F91" w:rsidRPr="00C15F91">
              <w:rPr>
                <w:rStyle w:val="af0"/>
                <w:rFonts w:ascii="Times New Roman" w:eastAsia="Calibri" w:hAnsi="Times New Roman" w:cs="Times New Roman"/>
                <w:noProof/>
                <w:sz w:val="28"/>
                <w:szCs w:val="28"/>
              </w:rPr>
              <w:t>7</w:t>
            </w:r>
            <w:r w:rsidR="00C15F91" w:rsidRPr="00C15F91">
              <w:rPr>
                <w:rFonts w:ascii="Times New Roman" w:eastAsiaTheme="minorEastAsia" w:hAnsi="Times New Roman" w:cs="Times New Roman"/>
                <w:noProof/>
                <w:sz w:val="28"/>
                <w:szCs w:val="28"/>
                <w:lang w:eastAsia="ru-RU"/>
              </w:rPr>
              <w:tab/>
            </w:r>
            <w:r w:rsidR="00C15F91" w:rsidRPr="00C15F91">
              <w:rPr>
                <w:rStyle w:val="af0"/>
                <w:rFonts w:ascii="Times New Roman" w:eastAsia="Calibri" w:hAnsi="Times New Roman" w:cs="Times New Roman"/>
                <w:noProof/>
                <w:sz w:val="28"/>
                <w:szCs w:val="28"/>
              </w:rPr>
              <w:t>Сведения</w:t>
            </w:r>
            <w:r w:rsidR="00C15F91" w:rsidRPr="00C15F91">
              <w:rPr>
                <w:rStyle w:val="af0"/>
                <w:rFonts w:ascii="Times New Roman" w:hAnsi="Times New Roman" w:cs="Times New Roman"/>
                <w:noProof/>
                <w:sz w:val="28"/>
                <w:szCs w:val="28"/>
              </w:rPr>
              <w:t xml:space="preserve"> о задолженности по ущербу, недостачам, хищениям денежных средств и материальных ценностей</w:t>
            </w:r>
            <w:r w:rsidR="00C15F91" w:rsidRPr="00C15F91">
              <w:rPr>
                <w:rFonts w:ascii="Times New Roman" w:hAnsi="Times New Roman" w:cs="Times New Roman"/>
                <w:noProof/>
                <w:webHidden/>
                <w:sz w:val="28"/>
                <w:szCs w:val="28"/>
              </w:rPr>
              <w:tab/>
            </w:r>
            <w:r w:rsidR="00C15F91" w:rsidRPr="00C15F91">
              <w:rPr>
                <w:rFonts w:ascii="Times New Roman" w:hAnsi="Times New Roman" w:cs="Times New Roman"/>
                <w:noProof/>
                <w:webHidden/>
                <w:sz w:val="28"/>
                <w:szCs w:val="28"/>
              </w:rPr>
              <w:fldChar w:fldCharType="begin"/>
            </w:r>
            <w:r w:rsidR="00C15F91" w:rsidRPr="00C15F91">
              <w:rPr>
                <w:rFonts w:ascii="Times New Roman" w:hAnsi="Times New Roman" w:cs="Times New Roman"/>
                <w:noProof/>
                <w:webHidden/>
                <w:sz w:val="28"/>
                <w:szCs w:val="28"/>
              </w:rPr>
              <w:instrText xml:space="preserve"> PAGEREF _Toc158286950 \h </w:instrText>
            </w:r>
            <w:r w:rsidR="00C15F91" w:rsidRPr="00C15F91">
              <w:rPr>
                <w:rFonts w:ascii="Times New Roman" w:hAnsi="Times New Roman" w:cs="Times New Roman"/>
                <w:noProof/>
                <w:webHidden/>
                <w:sz w:val="28"/>
                <w:szCs w:val="28"/>
              </w:rPr>
            </w:r>
            <w:r w:rsidR="00C15F91" w:rsidRPr="00C15F91">
              <w:rPr>
                <w:rFonts w:ascii="Times New Roman" w:hAnsi="Times New Roman" w:cs="Times New Roman"/>
                <w:noProof/>
                <w:webHidden/>
                <w:sz w:val="28"/>
                <w:szCs w:val="28"/>
              </w:rPr>
              <w:fldChar w:fldCharType="separate"/>
            </w:r>
            <w:r w:rsidR="00C15F91" w:rsidRPr="00C15F91">
              <w:rPr>
                <w:rFonts w:ascii="Times New Roman" w:hAnsi="Times New Roman" w:cs="Times New Roman"/>
                <w:noProof/>
                <w:webHidden/>
                <w:sz w:val="28"/>
                <w:szCs w:val="28"/>
              </w:rPr>
              <w:t>14</w:t>
            </w:r>
            <w:r w:rsidR="00C15F91" w:rsidRPr="00C15F91">
              <w:rPr>
                <w:rFonts w:ascii="Times New Roman" w:hAnsi="Times New Roman" w:cs="Times New Roman"/>
                <w:noProof/>
                <w:webHidden/>
                <w:sz w:val="28"/>
                <w:szCs w:val="28"/>
              </w:rPr>
              <w:fldChar w:fldCharType="end"/>
            </w:r>
          </w:hyperlink>
        </w:p>
        <w:p w14:paraId="30940E6F" w14:textId="0896BACD" w:rsidR="00C15F91" w:rsidRPr="00C15F91" w:rsidRDefault="00F35AAE">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8286951" w:history="1">
            <w:r w:rsidR="00C15F91" w:rsidRPr="00C15F91">
              <w:rPr>
                <w:rStyle w:val="af0"/>
                <w:rFonts w:ascii="Times New Roman" w:eastAsia="Calibri" w:hAnsi="Times New Roman" w:cs="Times New Roman"/>
                <w:noProof/>
                <w:sz w:val="28"/>
                <w:szCs w:val="28"/>
              </w:rPr>
              <w:t>8</w:t>
            </w:r>
            <w:r w:rsidR="00C15F91" w:rsidRPr="00C15F91">
              <w:rPr>
                <w:rFonts w:ascii="Times New Roman" w:eastAsiaTheme="minorEastAsia" w:hAnsi="Times New Roman" w:cs="Times New Roman"/>
                <w:noProof/>
                <w:sz w:val="28"/>
                <w:szCs w:val="28"/>
                <w:lang w:eastAsia="ru-RU"/>
              </w:rPr>
              <w:tab/>
            </w:r>
            <w:r w:rsidR="00C15F91" w:rsidRPr="00C15F91">
              <w:rPr>
                <w:rStyle w:val="af0"/>
                <w:rFonts w:ascii="Times New Roman" w:eastAsia="Calibri" w:hAnsi="Times New Roman" w:cs="Times New Roman"/>
                <w:noProof/>
                <w:sz w:val="28"/>
                <w:szCs w:val="28"/>
              </w:rPr>
              <w:t>Сведения о численности сотрудников и оплате труда</w:t>
            </w:r>
            <w:r w:rsidR="00C15F91" w:rsidRPr="00C15F91">
              <w:rPr>
                <w:rFonts w:ascii="Times New Roman" w:hAnsi="Times New Roman" w:cs="Times New Roman"/>
                <w:noProof/>
                <w:webHidden/>
                <w:sz w:val="28"/>
                <w:szCs w:val="28"/>
              </w:rPr>
              <w:tab/>
            </w:r>
            <w:r w:rsidR="00C15F91" w:rsidRPr="00C15F91">
              <w:rPr>
                <w:rFonts w:ascii="Times New Roman" w:hAnsi="Times New Roman" w:cs="Times New Roman"/>
                <w:noProof/>
                <w:webHidden/>
                <w:sz w:val="28"/>
                <w:szCs w:val="28"/>
              </w:rPr>
              <w:fldChar w:fldCharType="begin"/>
            </w:r>
            <w:r w:rsidR="00C15F91" w:rsidRPr="00C15F91">
              <w:rPr>
                <w:rFonts w:ascii="Times New Roman" w:hAnsi="Times New Roman" w:cs="Times New Roman"/>
                <w:noProof/>
                <w:webHidden/>
                <w:sz w:val="28"/>
                <w:szCs w:val="28"/>
              </w:rPr>
              <w:instrText xml:space="preserve"> PAGEREF _Toc158286951 \h </w:instrText>
            </w:r>
            <w:r w:rsidR="00C15F91" w:rsidRPr="00C15F91">
              <w:rPr>
                <w:rFonts w:ascii="Times New Roman" w:hAnsi="Times New Roman" w:cs="Times New Roman"/>
                <w:noProof/>
                <w:webHidden/>
                <w:sz w:val="28"/>
                <w:szCs w:val="28"/>
              </w:rPr>
            </w:r>
            <w:r w:rsidR="00C15F91" w:rsidRPr="00C15F91">
              <w:rPr>
                <w:rFonts w:ascii="Times New Roman" w:hAnsi="Times New Roman" w:cs="Times New Roman"/>
                <w:noProof/>
                <w:webHidden/>
                <w:sz w:val="28"/>
                <w:szCs w:val="28"/>
              </w:rPr>
              <w:fldChar w:fldCharType="separate"/>
            </w:r>
            <w:r w:rsidR="00C15F91" w:rsidRPr="00C15F91">
              <w:rPr>
                <w:rFonts w:ascii="Times New Roman" w:hAnsi="Times New Roman" w:cs="Times New Roman"/>
                <w:noProof/>
                <w:webHidden/>
                <w:sz w:val="28"/>
                <w:szCs w:val="28"/>
              </w:rPr>
              <w:t>15</w:t>
            </w:r>
            <w:r w:rsidR="00C15F91" w:rsidRPr="00C15F91">
              <w:rPr>
                <w:rFonts w:ascii="Times New Roman" w:hAnsi="Times New Roman" w:cs="Times New Roman"/>
                <w:noProof/>
                <w:webHidden/>
                <w:sz w:val="28"/>
                <w:szCs w:val="28"/>
              </w:rPr>
              <w:fldChar w:fldCharType="end"/>
            </w:r>
          </w:hyperlink>
        </w:p>
        <w:p w14:paraId="3AFA92FD" w14:textId="63F4D9BD" w:rsidR="00C15F91" w:rsidRPr="00C15F91" w:rsidRDefault="00F35AAE">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8286952" w:history="1">
            <w:r w:rsidR="00C15F91" w:rsidRPr="00C15F91">
              <w:rPr>
                <w:rStyle w:val="af0"/>
                <w:rFonts w:ascii="Times New Roman" w:eastAsia="Calibri" w:hAnsi="Times New Roman" w:cs="Times New Roman"/>
                <w:noProof/>
                <w:sz w:val="28"/>
                <w:szCs w:val="28"/>
              </w:rPr>
              <w:t>9</w:t>
            </w:r>
            <w:r w:rsidR="00C15F91" w:rsidRPr="00C15F91">
              <w:rPr>
                <w:rFonts w:ascii="Times New Roman" w:eastAsiaTheme="minorEastAsia" w:hAnsi="Times New Roman" w:cs="Times New Roman"/>
                <w:noProof/>
                <w:sz w:val="28"/>
                <w:szCs w:val="28"/>
                <w:lang w:eastAsia="ru-RU"/>
              </w:rPr>
              <w:tab/>
            </w:r>
            <w:r w:rsidR="00C15F91" w:rsidRPr="00C15F91">
              <w:rPr>
                <w:rStyle w:val="af0"/>
                <w:rFonts w:ascii="Times New Roman" w:eastAsia="Calibri" w:hAnsi="Times New Roman" w:cs="Times New Roman"/>
                <w:noProof/>
                <w:sz w:val="28"/>
                <w:szCs w:val="28"/>
              </w:rPr>
              <w:t>Сведения о счетах учреждения, открытых в кредитных организациях</w:t>
            </w:r>
            <w:r w:rsidR="00C15F91" w:rsidRPr="00C15F91">
              <w:rPr>
                <w:rFonts w:ascii="Times New Roman" w:hAnsi="Times New Roman" w:cs="Times New Roman"/>
                <w:noProof/>
                <w:webHidden/>
                <w:sz w:val="28"/>
                <w:szCs w:val="28"/>
              </w:rPr>
              <w:tab/>
            </w:r>
            <w:r w:rsidR="00C15F91" w:rsidRPr="00C15F91">
              <w:rPr>
                <w:rFonts w:ascii="Times New Roman" w:hAnsi="Times New Roman" w:cs="Times New Roman"/>
                <w:noProof/>
                <w:webHidden/>
                <w:sz w:val="28"/>
                <w:szCs w:val="28"/>
              </w:rPr>
              <w:fldChar w:fldCharType="begin"/>
            </w:r>
            <w:r w:rsidR="00C15F91" w:rsidRPr="00C15F91">
              <w:rPr>
                <w:rFonts w:ascii="Times New Roman" w:hAnsi="Times New Roman" w:cs="Times New Roman"/>
                <w:noProof/>
                <w:webHidden/>
                <w:sz w:val="28"/>
                <w:szCs w:val="28"/>
              </w:rPr>
              <w:instrText xml:space="preserve"> PAGEREF _Toc158286952 \h </w:instrText>
            </w:r>
            <w:r w:rsidR="00C15F91" w:rsidRPr="00C15F91">
              <w:rPr>
                <w:rFonts w:ascii="Times New Roman" w:hAnsi="Times New Roman" w:cs="Times New Roman"/>
                <w:noProof/>
                <w:webHidden/>
                <w:sz w:val="28"/>
                <w:szCs w:val="28"/>
              </w:rPr>
            </w:r>
            <w:r w:rsidR="00C15F91" w:rsidRPr="00C15F91">
              <w:rPr>
                <w:rFonts w:ascii="Times New Roman" w:hAnsi="Times New Roman" w:cs="Times New Roman"/>
                <w:noProof/>
                <w:webHidden/>
                <w:sz w:val="28"/>
                <w:szCs w:val="28"/>
              </w:rPr>
              <w:fldChar w:fldCharType="separate"/>
            </w:r>
            <w:r w:rsidR="00C15F91" w:rsidRPr="00C15F91">
              <w:rPr>
                <w:rFonts w:ascii="Times New Roman" w:hAnsi="Times New Roman" w:cs="Times New Roman"/>
                <w:noProof/>
                <w:webHidden/>
                <w:sz w:val="28"/>
                <w:szCs w:val="28"/>
              </w:rPr>
              <w:t>17</w:t>
            </w:r>
            <w:r w:rsidR="00C15F91" w:rsidRPr="00C15F91">
              <w:rPr>
                <w:rFonts w:ascii="Times New Roman" w:hAnsi="Times New Roman" w:cs="Times New Roman"/>
                <w:noProof/>
                <w:webHidden/>
                <w:sz w:val="28"/>
                <w:szCs w:val="28"/>
              </w:rPr>
              <w:fldChar w:fldCharType="end"/>
            </w:r>
          </w:hyperlink>
        </w:p>
        <w:p w14:paraId="39E5C582" w14:textId="5E6F5E30" w:rsidR="00C15F91" w:rsidRPr="00C15F91" w:rsidRDefault="00F35AAE">
          <w:pPr>
            <w:pStyle w:val="11"/>
            <w:tabs>
              <w:tab w:val="left" w:pos="660"/>
              <w:tab w:val="right" w:leader="dot" w:pos="10053"/>
            </w:tabs>
            <w:rPr>
              <w:rFonts w:ascii="Times New Roman" w:eastAsiaTheme="minorEastAsia" w:hAnsi="Times New Roman" w:cs="Times New Roman"/>
              <w:noProof/>
              <w:sz w:val="28"/>
              <w:szCs w:val="28"/>
              <w:lang w:eastAsia="ru-RU"/>
            </w:rPr>
          </w:pPr>
          <w:hyperlink w:anchor="_Toc158286953" w:history="1">
            <w:r w:rsidR="00C15F91" w:rsidRPr="00C15F91">
              <w:rPr>
                <w:rStyle w:val="af0"/>
                <w:rFonts w:ascii="Times New Roman" w:eastAsia="Calibri" w:hAnsi="Times New Roman" w:cs="Times New Roman"/>
                <w:noProof/>
                <w:sz w:val="28"/>
                <w:szCs w:val="28"/>
              </w:rPr>
              <w:t>10</w:t>
            </w:r>
            <w:r w:rsidR="00C15F91" w:rsidRPr="00C15F91">
              <w:rPr>
                <w:rFonts w:ascii="Times New Roman" w:eastAsiaTheme="minorEastAsia" w:hAnsi="Times New Roman" w:cs="Times New Roman"/>
                <w:noProof/>
                <w:sz w:val="28"/>
                <w:szCs w:val="28"/>
                <w:lang w:eastAsia="ru-RU"/>
              </w:rPr>
              <w:tab/>
            </w:r>
            <w:r w:rsidR="00C15F91" w:rsidRPr="00C15F91">
              <w:rPr>
                <w:rStyle w:val="af0"/>
                <w:rFonts w:ascii="Times New Roman" w:eastAsia="Calibri" w:hAnsi="Times New Roman" w:cs="Times New Roman"/>
                <w:noProof/>
                <w:sz w:val="28"/>
                <w:szCs w:val="28"/>
              </w:rPr>
              <w:t>Форма «Сведения о недвижимом имуществе, за исключением земельных участков, закрепленном на праве оперативного управления»</w:t>
            </w:r>
            <w:r w:rsidR="00C15F91" w:rsidRPr="00C15F91">
              <w:rPr>
                <w:rFonts w:ascii="Times New Roman" w:hAnsi="Times New Roman" w:cs="Times New Roman"/>
                <w:noProof/>
                <w:webHidden/>
                <w:sz w:val="28"/>
                <w:szCs w:val="28"/>
              </w:rPr>
              <w:tab/>
            </w:r>
            <w:r w:rsidR="00C15F91" w:rsidRPr="00C15F91">
              <w:rPr>
                <w:rFonts w:ascii="Times New Roman" w:hAnsi="Times New Roman" w:cs="Times New Roman"/>
                <w:noProof/>
                <w:webHidden/>
                <w:sz w:val="28"/>
                <w:szCs w:val="28"/>
              </w:rPr>
              <w:fldChar w:fldCharType="begin"/>
            </w:r>
            <w:r w:rsidR="00C15F91" w:rsidRPr="00C15F91">
              <w:rPr>
                <w:rFonts w:ascii="Times New Roman" w:hAnsi="Times New Roman" w:cs="Times New Roman"/>
                <w:noProof/>
                <w:webHidden/>
                <w:sz w:val="28"/>
                <w:szCs w:val="28"/>
              </w:rPr>
              <w:instrText xml:space="preserve"> PAGEREF _Toc158286953 \h </w:instrText>
            </w:r>
            <w:r w:rsidR="00C15F91" w:rsidRPr="00C15F91">
              <w:rPr>
                <w:rFonts w:ascii="Times New Roman" w:hAnsi="Times New Roman" w:cs="Times New Roman"/>
                <w:noProof/>
                <w:webHidden/>
                <w:sz w:val="28"/>
                <w:szCs w:val="28"/>
              </w:rPr>
            </w:r>
            <w:r w:rsidR="00C15F91" w:rsidRPr="00C15F91">
              <w:rPr>
                <w:rFonts w:ascii="Times New Roman" w:hAnsi="Times New Roman" w:cs="Times New Roman"/>
                <w:noProof/>
                <w:webHidden/>
                <w:sz w:val="28"/>
                <w:szCs w:val="28"/>
              </w:rPr>
              <w:fldChar w:fldCharType="separate"/>
            </w:r>
            <w:r w:rsidR="00C15F91" w:rsidRPr="00C15F91">
              <w:rPr>
                <w:rFonts w:ascii="Times New Roman" w:hAnsi="Times New Roman" w:cs="Times New Roman"/>
                <w:noProof/>
                <w:webHidden/>
                <w:sz w:val="28"/>
                <w:szCs w:val="28"/>
              </w:rPr>
              <w:t>17</w:t>
            </w:r>
            <w:r w:rsidR="00C15F91" w:rsidRPr="00C15F91">
              <w:rPr>
                <w:rFonts w:ascii="Times New Roman" w:hAnsi="Times New Roman" w:cs="Times New Roman"/>
                <w:noProof/>
                <w:webHidden/>
                <w:sz w:val="28"/>
                <w:szCs w:val="28"/>
              </w:rPr>
              <w:fldChar w:fldCharType="end"/>
            </w:r>
          </w:hyperlink>
        </w:p>
        <w:p w14:paraId="3ED6DEA6" w14:textId="651489CE" w:rsidR="00C15F91" w:rsidRPr="00C15F91" w:rsidRDefault="00F35AAE">
          <w:pPr>
            <w:pStyle w:val="11"/>
            <w:tabs>
              <w:tab w:val="left" w:pos="660"/>
              <w:tab w:val="right" w:leader="dot" w:pos="10053"/>
            </w:tabs>
            <w:rPr>
              <w:rFonts w:ascii="Times New Roman" w:eastAsiaTheme="minorEastAsia" w:hAnsi="Times New Roman" w:cs="Times New Roman"/>
              <w:noProof/>
              <w:sz w:val="28"/>
              <w:szCs w:val="28"/>
              <w:lang w:eastAsia="ru-RU"/>
            </w:rPr>
          </w:pPr>
          <w:hyperlink w:anchor="_Toc158286954" w:history="1">
            <w:r w:rsidR="00C15F91" w:rsidRPr="00C15F91">
              <w:rPr>
                <w:rStyle w:val="af0"/>
                <w:rFonts w:ascii="Times New Roman" w:eastAsia="Calibri" w:hAnsi="Times New Roman" w:cs="Times New Roman"/>
                <w:noProof/>
                <w:sz w:val="28"/>
                <w:szCs w:val="28"/>
              </w:rPr>
              <w:t>11</w:t>
            </w:r>
            <w:r w:rsidR="00C15F91" w:rsidRPr="00C15F91">
              <w:rPr>
                <w:rFonts w:ascii="Times New Roman" w:eastAsiaTheme="minorEastAsia" w:hAnsi="Times New Roman" w:cs="Times New Roman"/>
                <w:noProof/>
                <w:sz w:val="28"/>
                <w:szCs w:val="28"/>
                <w:lang w:eastAsia="ru-RU"/>
              </w:rPr>
              <w:tab/>
            </w:r>
            <w:r w:rsidR="00C15F91" w:rsidRPr="00C15F91">
              <w:rPr>
                <w:rStyle w:val="af0"/>
                <w:rFonts w:ascii="Times New Roman" w:eastAsia="Calibri" w:hAnsi="Times New Roman" w:cs="Times New Roman"/>
                <w:noProof/>
                <w:sz w:val="28"/>
                <w:szCs w:val="28"/>
              </w:rPr>
              <w:t>Форма «Сведения об особо ценном движимом имуществе  (за исключением транспортных средств)»</w:t>
            </w:r>
            <w:r w:rsidR="00C15F91" w:rsidRPr="00C15F91">
              <w:rPr>
                <w:rFonts w:ascii="Times New Roman" w:hAnsi="Times New Roman" w:cs="Times New Roman"/>
                <w:noProof/>
                <w:webHidden/>
                <w:sz w:val="28"/>
                <w:szCs w:val="28"/>
              </w:rPr>
              <w:tab/>
            </w:r>
            <w:r w:rsidR="00C15F91" w:rsidRPr="00C15F91">
              <w:rPr>
                <w:rFonts w:ascii="Times New Roman" w:hAnsi="Times New Roman" w:cs="Times New Roman"/>
                <w:noProof/>
                <w:webHidden/>
                <w:sz w:val="28"/>
                <w:szCs w:val="28"/>
              </w:rPr>
              <w:fldChar w:fldCharType="begin"/>
            </w:r>
            <w:r w:rsidR="00C15F91" w:rsidRPr="00C15F91">
              <w:rPr>
                <w:rFonts w:ascii="Times New Roman" w:hAnsi="Times New Roman" w:cs="Times New Roman"/>
                <w:noProof/>
                <w:webHidden/>
                <w:sz w:val="28"/>
                <w:szCs w:val="28"/>
              </w:rPr>
              <w:instrText xml:space="preserve"> PAGEREF _Toc158286954 \h </w:instrText>
            </w:r>
            <w:r w:rsidR="00C15F91" w:rsidRPr="00C15F91">
              <w:rPr>
                <w:rFonts w:ascii="Times New Roman" w:hAnsi="Times New Roman" w:cs="Times New Roman"/>
                <w:noProof/>
                <w:webHidden/>
                <w:sz w:val="28"/>
                <w:szCs w:val="28"/>
              </w:rPr>
            </w:r>
            <w:r w:rsidR="00C15F91" w:rsidRPr="00C15F91">
              <w:rPr>
                <w:rFonts w:ascii="Times New Roman" w:hAnsi="Times New Roman" w:cs="Times New Roman"/>
                <w:noProof/>
                <w:webHidden/>
                <w:sz w:val="28"/>
                <w:szCs w:val="28"/>
              </w:rPr>
              <w:fldChar w:fldCharType="separate"/>
            </w:r>
            <w:r w:rsidR="00C15F91" w:rsidRPr="00C15F91">
              <w:rPr>
                <w:rFonts w:ascii="Times New Roman" w:hAnsi="Times New Roman" w:cs="Times New Roman"/>
                <w:noProof/>
                <w:webHidden/>
                <w:sz w:val="28"/>
                <w:szCs w:val="28"/>
              </w:rPr>
              <w:t>18</w:t>
            </w:r>
            <w:r w:rsidR="00C15F91" w:rsidRPr="00C15F91">
              <w:rPr>
                <w:rFonts w:ascii="Times New Roman" w:hAnsi="Times New Roman" w:cs="Times New Roman"/>
                <w:noProof/>
                <w:webHidden/>
                <w:sz w:val="28"/>
                <w:szCs w:val="28"/>
              </w:rPr>
              <w:fldChar w:fldCharType="end"/>
            </w:r>
          </w:hyperlink>
        </w:p>
        <w:p w14:paraId="56C51812" w14:textId="17227275" w:rsidR="00BF7831" w:rsidRDefault="00BF7831">
          <w:r w:rsidRPr="00F8268D">
            <w:rPr>
              <w:rFonts w:ascii="Times New Roman" w:hAnsi="Times New Roman" w:cs="Times New Roman"/>
              <w:bCs/>
              <w:sz w:val="28"/>
              <w:szCs w:val="28"/>
            </w:rPr>
            <w:fldChar w:fldCharType="end"/>
          </w:r>
        </w:p>
      </w:sdtContent>
    </w:sdt>
    <w:p w14:paraId="51168FB3" w14:textId="77777777" w:rsidR="00BF7831" w:rsidRDefault="00BF7831">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14:paraId="376DCDEC" w14:textId="20B897E2" w:rsidR="00747E93" w:rsidRDefault="00F8268D" w:rsidP="00D0101D">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ИНСТРУКЦИЯ ПО ЗАПОЛНЕНИЮ ФОРМ </w:t>
      </w:r>
      <w:r>
        <w:rPr>
          <w:rFonts w:ascii="Times New Roman" w:eastAsia="Calibri" w:hAnsi="Times New Roman" w:cs="Times New Roman"/>
          <w:b/>
          <w:sz w:val="28"/>
          <w:szCs w:val="28"/>
        </w:rPr>
        <w:br/>
        <w:t>ОТЧЕТА О РЕЗУЛЬТАТАХ ДЕЯТЕЛЬНОСТИ УЧРЕЖДЕНИЯ</w:t>
      </w:r>
    </w:p>
    <w:p w14:paraId="28A3B7CD" w14:textId="77777777" w:rsidR="009D368F" w:rsidRPr="00AE2900" w:rsidRDefault="009D368F" w:rsidP="00D0101D">
      <w:pPr>
        <w:spacing w:after="0" w:line="240" w:lineRule="auto"/>
        <w:ind w:firstLine="709"/>
        <w:jc w:val="center"/>
        <w:rPr>
          <w:rFonts w:ascii="Times New Roman" w:eastAsia="Calibri" w:hAnsi="Times New Roman" w:cs="Times New Roman"/>
          <w:b/>
          <w:sz w:val="28"/>
          <w:szCs w:val="28"/>
        </w:rPr>
      </w:pPr>
    </w:p>
    <w:p w14:paraId="3C569534" w14:textId="7D677FF9" w:rsidR="006E4772" w:rsidRPr="00D0101D" w:rsidRDefault="006E4772"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color w:val="1F3864" w:themeColor="accent1" w:themeShade="80"/>
          <w:sz w:val="28"/>
          <w:szCs w:val="28"/>
        </w:rPr>
      </w:pPr>
      <w:bookmarkStart w:id="0" w:name="_Toc158286944"/>
      <w:r w:rsidRPr="00D0101D">
        <w:rPr>
          <w:rFonts w:ascii="Times New Roman" w:eastAsia="Calibri" w:hAnsi="Times New Roman" w:cs="Times New Roman"/>
          <w:b/>
          <w:color w:val="1F3864" w:themeColor="accent1" w:themeShade="80"/>
          <w:sz w:val="28"/>
          <w:szCs w:val="28"/>
        </w:rPr>
        <w:t>Отчет о выполнении государственного задания на оказание государственных услуг (выполнение работ) (далее - государственное задание)</w:t>
      </w:r>
      <w:bookmarkEnd w:id="0"/>
    </w:p>
    <w:p w14:paraId="621DAA75" w14:textId="77777777" w:rsidR="003A4E2A" w:rsidRDefault="003A4E2A" w:rsidP="00D0101D">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b/>
          <w:sz w:val="28"/>
          <w:szCs w:val="28"/>
        </w:rPr>
      </w:pPr>
    </w:p>
    <w:p w14:paraId="5D246F8D" w14:textId="71A856FA" w:rsidR="006E4772" w:rsidRPr="006E4772" w:rsidRDefault="006E4772" w:rsidP="00B468AC">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6E4772">
        <w:rPr>
          <w:rFonts w:ascii="Times New Roman" w:eastAsia="Calibri" w:hAnsi="Times New Roman" w:cs="Times New Roman"/>
          <w:b/>
          <w:sz w:val="28"/>
          <w:szCs w:val="28"/>
        </w:rPr>
        <w:t>Порядок заполнения:</w:t>
      </w:r>
      <w:r w:rsidRPr="006E4772">
        <w:rPr>
          <w:rFonts w:ascii="Times New Roman" w:eastAsia="Calibri" w:hAnsi="Times New Roman" w:cs="Times New Roman"/>
          <w:sz w:val="28"/>
          <w:szCs w:val="28"/>
        </w:rPr>
        <w:t xml:space="preserve"> Сведения заполняются на основании аналитических данных учреждения об услугах, работах в регистрах, закрепленных в учетной политике учреждения согласно требованию учредителя (доведенным </w:t>
      </w:r>
      <w:r w:rsidRPr="006E4772">
        <w:rPr>
          <w:rFonts w:ascii="Times New Roman" w:eastAsia="Calibri" w:hAnsi="Times New Roman" w:cs="Times New Roman"/>
          <w:sz w:val="28"/>
          <w:szCs w:val="28"/>
        </w:rPr>
        <w:br/>
        <w:t>в государственном задании).</w:t>
      </w:r>
    </w:p>
    <w:p w14:paraId="5AD2C680" w14:textId="06518511" w:rsidR="006E4772" w:rsidRDefault="006E4772" w:rsidP="00B468AC">
      <w:pPr>
        <w:pStyle w:val="a3"/>
        <w:spacing w:after="0" w:line="240" w:lineRule="auto"/>
        <w:ind w:left="0" w:firstLine="709"/>
        <w:jc w:val="both"/>
        <w:rPr>
          <w:rFonts w:ascii="Times New Roman" w:hAnsi="Times New Roman" w:cs="Times New Roman"/>
          <w:color w:val="222222"/>
          <w:sz w:val="28"/>
          <w:szCs w:val="28"/>
          <w:shd w:val="clear" w:color="auto" w:fill="FFFFFF"/>
        </w:rPr>
      </w:pPr>
      <w:r w:rsidRPr="006E4772">
        <w:rPr>
          <w:rFonts w:ascii="Times New Roman" w:hAnsi="Times New Roman" w:cs="Times New Roman"/>
          <w:color w:val="222222"/>
          <w:sz w:val="28"/>
          <w:szCs w:val="28"/>
          <w:shd w:val="clear" w:color="auto" w:fill="FFFFFF"/>
        </w:rPr>
        <w:t xml:space="preserve">Отчет о выполнении государственного задания должен включать сведения </w:t>
      </w:r>
      <w:r w:rsidR="00F40368">
        <w:rPr>
          <w:rFonts w:ascii="Times New Roman" w:hAnsi="Times New Roman" w:cs="Times New Roman"/>
          <w:color w:val="222222"/>
          <w:sz w:val="28"/>
          <w:szCs w:val="28"/>
          <w:shd w:val="clear" w:color="auto" w:fill="FFFFFF"/>
        </w:rPr>
        <w:br/>
      </w:r>
      <w:r w:rsidRPr="006E4772">
        <w:rPr>
          <w:rFonts w:ascii="Times New Roman" w:hAnsi="Times New Roman" w:cs="Times New Roman"/>
          <w:color w:val="222222"/>
          <w:sz w:val="28"/>
          <w:szCs w:val="28"/>
          <w:shd w:val="clear" w:color="auto" w:fill="FFFFFF"/>
        </w:rPr>
        <w:t>о государственных услугах и работах, включенных в государственное задание (показатель, характеризующий содержание государственной услуги (работы), плановые показатели объема государственной услуги (работы), показатели объема оказанных государственных услуг (выполненных работ) на отчетную дату, причину отклонения от установленных плановых показателей объема государственной услуги (работы).</w:t>
      </w:r>
    </w:p>
    <w:p w14:paraId="0810783D" w14:textId="4CDB2FFA" w:rsidR="009B32EE" w:rsidRDefault="006E4772" w:rsidP="00B468AC">
      <w:pPr>
        <w:pStyle w:val="a3"/>
        <w:spacing w:after="0" w:line="240" w:lineRule="auto"/>
        <w:ind w:left="0" w:firstLine="709"/>
        <w:jc w:val="both"/>
        <w:rPr>
          <w:rFonts w:ascii="Times New Roman" w:hAnsi="Times New Roman" w:cs="Times New Roman"/>
          <w:color w:val="222222"/>
          <w:sz w:val="28"/>
          <w:szCs w:val="28"/>
        </w:rPr>
      </w:pPr>
      <w:r w:rsidRPr="006E4772">
        <w:rPr>
          <w:rFonts w:ascii="Times New Roman" w:hAnsi="Times New Roman" w:cs="Times New Roman"/>
          <w:color w:val="222222"/>
          <w:sz w:val="28"/>
          <w:szCs w:val="28"/>
        </w:rPr>
        <w:t xml:space="preserve">Сведения о выполнении государственного задания учреждениями, </w:t>
      </w:r>
      <w:r w:rsidR="000221C3">
        <w:rPr>
          <w:rFonts w:ascii="Times New Roman" w:hAnsi="Times New Roman" w:cs="Times New Roman"/>
          <w:color w:val="222222"/>
          <w:sz w:val="28"/>
          <w:szCs w:val="28"/>
        </w:rPr>
        <w:br/>
      </w:r>
      <w:r w:rsidRPr="006E4772">
        <w:rPr>
          <w:rFonts w:ascii="Times New Roman" w:hAnsi="Times New Roman" w:cs="Times New Roman"/>
          <w:color w:val="222222"/>
          <w:sz w:val="28"/>
          <w:szCs w:val="28"/>
        </w:rPr>
        <w:t xml:space="preserve">не содержащие сведения, составляющие государственную тайну или иную охраняемую законом тайну, формируются на основании данных системы </w:t>
      </w:r>
      <w:r w:rsidR="000221C3">
        <w:rPr>
          <w:rFonts w:ascii="Times New Roman" w:hAnsi="Times New Roman" w:cs="Times New Roman"/>
          <w:color w:val="222222"/>
          <w:sz w:val="28"/>
          <w:szCs w:val="28"/>
        </w:rPr>
        <w:t xml:space="preserve">ГИИС </w:t>
      </w:r>
      <w:r w:rsidRPr="006E4772">
        <w:rPr>
          <w:rFonts w:ascii="Times New Roman" w:hAnsi="Times New Roman" w:cs="Times New Roman"/>
          <w:color w:val="222222"/>
          <w:sz w:val="28"/>
          <w:szCs w:val="28"/>
        </w:rPr>
        <w:t xml:space="preserve">«Электронный бюджет» по форме, установленной приложением № 2 </w:t>
      </w:r>
      <w:r w:rsidRPr="006E4772">
        <w:rPr>
          <w:rFonts w:ascii="Times New Roman" w:hAnsi="Times New Roman" w:cs="Times New Roman"/>
          <w:color w:val="222222"/>
          <w:sz w:val="28"/>
          <w:szCs w:val="28"/>
        </w:rPr>
        <w:br/>
        <w:t>к Положению о формировании государственного задания на оказание государственных услуг (выполнение работ) в отношении федеральных государственных учреждений и финансовом обеспечении выполнения государственного задания, утвержденному постановлением Правительства Российской Федерации от 26 июня 2015 г. № 640</w:t>
      </w:r>
      <w:r w:rsidR="00DC7F5D">
        <w:rPr>
          <w:rFonts w:ascii="Times New Roman" w:hAnsi="Times New Roman" w:cs="Times New Roman"/>
          <w:color w:val="222222"/>
          <w:sz w:val="28"/>
          <w:szCs w:val="28"/>
        </w:rPr>
        <w:t>.</w:t>
      </w:r>
    </w:p>
    <w:p w14:paraId="78516638" w14:textId="77777777" w:rsidR="00B468AC" w:rsidRDefault="009B32EE" w:rsidP="00B468AC">
      <w:pPr>
        <w:pStyle w:val="a3"/>
        <w:spacing w:after="0" w:line="240" w:lineRule="auto"/>
        <w:ind w:left="0" w:firstLine="720"/>
        <w:jc w:val="both"/>
        <w:rPr>
          <w:rFonts w:ascii="Times New Roman" w:hAnsi="Times New Roman" w:cs="Times New Roman"/>
          <w:color w:val="222222"/>
          <w:sz w:val="28"/>
          <w:szCs w:val="28"/>
        </w:rPr>
      </w:pPr>
      <w:r w:rsidRPr="009B32EE">
        <w:rPr>
          <w:rFonts w:ascii="Times New Roman" w:hAnsi="Times New Roman" w:cs="Times New Roman"/>
          <w:b/>
          <w:color w:val="222222"/>
          <w:sz w:val="28"/>
          <w:szCs w:val="28"/>
        </w:rPr>
        <w:t>Примечание:</w:t>
      </w:r>
      <w:r>
        <w:rPr>
          <w:rFonts w:ascii="Times New Roman" w:hAnsi="Times New Roman" w:cs="Times New Roman"/>
          <w:color w:val="222222"/>
          <w:sz w:val="28"/>
          <w:szCs w:val="28"/>
        </w:rPr>
        <w:t xml:space="preserve"> </w:t>
      </w:r>
    </w:p>
    <w:p w14:paraId="1328BA4F" w14:textId="4ACBC782" w:rsidR="00033FF4" w:rsidRPr="00B468AC" w:rsidRDefault="00B468AC" w:rsidP="00B468AC">
      <w:pPr>
        <w:pStyle w:val="a3"/>
        <w:shd w:val="clear" w:color="auto" w:fill="FFE7E7"/>
        <w:spacing w:after="0" w:line="240" w:lineRule="auto"/>
        <w:ind w:left="0" w:firstLine="720"/>
        <w:jc w:val="both"/>
        <w:rPr>
          <w:rFonts w:ascii="Times New Roman" w:hAnsi="Times New Roman" w:cs="Times New Roman"/>
          <w:i/>
          <w:color w:val="C00000"/>
          <w:sz w:val="28"/>
          <w:szCs w:val="28"/>
        </w:rPr>
      </w:pPr>
      <w:r w:rsidRPr="00B468AC">
        <w:rPr>
          <w:rFonts w:ascii="Times New Roman" w:hAnsi="Times New Roman" w:cs="Times New Roman"/>
          <w:color w:val="C00000"/>
          <w:sz w:val="28"/>
          <w:szCs w:val="28"/>
        </w:rPr>
        <w:t xml:space="preserve">!!! </w:t>
      </w:r>
      <w:r w:rsidR="00033FF4" w:rsidRPr="00B468AC">
        <w:rPr>
          <w:rFonts w:ascii="Times New Roman" w:hAnsi="Times New Roman" w:cs="Times New Roman"/>
          <w:i/>
          <w:color w:val="C00000"/>
          <w:sz w:val="28"/>
          <w:szCs w:val="28"/>
        </w:rPr>
        <w:t xml:space="preserve">Отчет о выполнении государственного задания на оказание государственных услуг (выполнение работ) находится в ГИИС «Электронный бюджет» </w:t>
      </w:r>
      <w:r w:rsidR="00033FF4" w:rsidRPr="00B468AC">
        <w:rPr>
          <w:rFonts w:ascii="Times New Roman" w:hAnsi="Times New Roman" w:cs="Times New Roman"/>
          <w:b/>
          <w:i/>
          <w:color w:val="C00000"/>
          <w:sz w:val="28"/>
          <w:szCs w:val="28"/>
        </w:rPr>
        <w:t>в разделе</w:t>
      </w:r>
      <w:r w:rsidR="00033FF4" w:rsidRPr="00B468AC">
        <w:rPr>
          <w:rFonts w:ascii="Times New Roman" w:hAnsi="Times New Roman" w:cs="Times New Roman"/>
          <w:i/>
          <w:color w:val="C00000"/>
          <w:sz w:val="28"/>
          <w:szCs w:val="28"/>
        </w:rPr>
        <w:t xml:space="preserve"> </w:t>
      </w:r>
      <w:r w:rsidR="00033FF4" w:rsidRPr="00B468AC">
        <w:rPr>
          <w:rFonts w:ascii="Times New Roman" w:hAnsi="Times New Roman" w:cs="Times New Roman"/>
          <w:b/>
          <w:i/>
          <w:color w:val="C00000"/>
          <w:sz w:val="28"/>
          <w:szCs w:val="28"/>
        </w:rPr>
        <w:t>Государственное задание -</w:t>
      </w:r>
      <w:r w:rsidR="00033FF4" w:rsidRPr="00B468AC">
        <w:rPr>
          <w:rFonts w:ascii="Times New Roman" w:hAnsi="Times New Roman" w:cs="Times New Roman"/>
          <w:i/>
          <w:color w:val="C00000"/>
          <w:sz w:val="28"/>
          <w:szCs w:val="28"/>
        </w:rPr>
        <w:t xml:space="preserve"> </w:t>
      </w:r>
      <w:r w:rsidR="00033FF4" w:rsidRPr="00B468AC">
        <w:rPr>
          <w:rFonts w:ascii="Times New Roman" w:hAnsi="Times New Roman" w:cs="Times New Roman"/>
          <w:b/>
          <w:i/>
          <w:color w:val="C00000"/>
          <w:sz w:val="28"/>
          <w:szCs w:val="28"/>
        </w:rPr>
        <w:t>реестр государственных заданий</w:t>
      </w:r>
      <w:r w:rsidR="000221C3" w:rsidRPr="00B468AC">
        <w:rPr>
          <w:rFonts w:ascii="Times New Roman" w:hAnsi="Times New Roman" w:cs="Times New Roman"/>
          <w:i/>
          <w:color w:val="C00000"/>
          <w:sz w:val="28"/>
          <w:szCs w:val="28"/>
        </w:rPr>
        <w:t>.</w:t>
      </w:r>
    </w:p>
    <w:p w14:paraId="78B4A5D7" w14:textId="5A74AB09" w:rsidR="009B32EE" w:rsidRPr="009B32EE" w:rsidRDefault="009B32EE" w:rsidP="00B468AC">
      <w:pPr>
        <w:pStyle w:val="a3"/>
        <w:spacing w:after="0" w:line="240" w:lineRule="auto"/>
        <w:ind w:left="0" w:firstLine="709"/>
        <w:jc w:val="both"/>
        <w:rPr>
          <w:rFonts w:ascii="Times New Roman" w:hAnsi="Times New Roman" w:cs="Times New Roman"/>
          <w:color w:val="222222"/>
          <w:sz w:val="28"/>
          <w:szCs w:val="28"/>
        </w:rPr>
      </w:pPr>
      <w:r w:rsidRPr="009B32EE">
        <w:rPr>
          <w:rFonts w:ascii="Times New Roman" w:hAnsi="Times New Roman" w:cs="Times New Roman"/>
          <w:color w:val="222222"/>
          <w:sz w:val="28"/>
          <w:szCs w:val="28"/>
        </w:rPr>
        <w:t xml:space="preserve">Формирование отчета о выполнении государственного задания доступно </w:t>
      </w:r>
      <w:r w:rsidR="000221C3">
        <w:rPr>
          <w:rFonts w:ascii="Times New Roman" w:hAnsi="Times New Roman" w:cs="Times New Roman"/>
          <w:color w:val="222222"/>
          <w:sz w:val="28"/>
          <w:szCs w:val="28"/>
        </w:rPr>
        <w:br/>
      </w:r>
      <w:r w:rsidRPr="009B32EE">
        <w:rPr>
          <w:rFonts w:ascii="Times New Roman" w:hAnsi="Times New Roman" w:cs="Times New Roman"/>
          <w:color w:val="222222"/>
          <w:sz w:val="28"/>
          <w:szCs w:val="28"/>
        </w:rPr>
        <w:t xml:space="preserve">по кнопке </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Реестр</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Форма</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Отчет</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 в окне которого необходимо выбрать значение </w:t>
      </w:r>
      <w:r w:rsidR="000221C3">
        <w:rPr>
          <w:rFonts w:ascii="Times New Roman" w:hAnsi="Times New Roman" w:cs="Times New Roman"/>
          <w:i/>
          <w:iCs/>
          <w:color w:val="222222"/>
          <w:sz w:val="28"/>
          <w:szCs w:val="28"/>
        </w:rPr>
        <w:t>«</w:t>
      </w:r>
      <w:r w:rsidRPr="009B32EE">
        <w:rPr>
          <w:rFonts w:ascii="Times New Roman" w:hAnsi="Times New Roman" w:cs="Times New Roman"/>
          <w:i/>
          <w:iCs/>
          <w:color w:val="222222"/>
          <w:sz w:val="28"/>
          <w:szCs w:val="28"/>
        </w:rPr>
        <w:t xml:space="preserve">Отчет о выполнении государственного (муниципального) задания </w:t>
      </w:r>
      <w:r w:rsidR="000221C3">
        <w:rPr>
          <w:rFonts w:ascii="Times New Roman" w:hAnsi="Times New Roman" w:cs="Times New Roman"/>
          <w:i/>
          <w:iCs/>
          <w:color w:val="222222"/>
          <w:sz w:val="28"/>
          <w:szCs w:val="28"/>
        </w:rPr>
        <w:br/>
      </w:r>
      <w:r w:rsidRPr="009B32EE">
        <w:rPr>
          <w:rFonts w:ascii="Times New Roman" w:hAnsi="Times New Roman" w:cs="Times New Roman"/>
          <w:i/>
          <w:iCs/>
          <w:color w:val="222222"/>
          <w:sz w:val="28"/>
          <w:szCs w:val="28"/>
        </w:rPr>
        <w:t>на оказание государственных (муниципальных) услуг (выполнение работ)</w:t>
      </w:r>
      <w:r w:rsidR="000221C3">
        <w:rPr>
          <w:rFonts w:ascii="Times New Roman" w:hAnsi="Times New Roman" w:cs="Times New Roman"/>
          <w:i/>
          <w:iCs/>
          <w:color w:val="222222"/>
          <w:sz w:val="28"/>
          <w:szCs w:val="28"/>
        </w:rPr>
        <w:t>»</w:t>
      </w:r>
      <w:r w:rsidRPr="009B32EE">
        <w:rPr>
          <w:rFonts w:ascii="Times New Roman" w:hAnsi="Times New Roman" w:cs="Times New Roman"/>
          <w:color w:val="222222"/>
          <w:sz w:val="28"/>
          <w:szCs w:val="28"/>
        </w:rPr>
        <w:t>.</w:t>
      </w:r>
    </w:p>
    <w:p w14:paraId="454B1AB2" w14:textId="2855ECC6" w:rsidR="009B32EE" w:rsidRPr="009B32EE" w:rsidRDefault="009B32EE" w:rsidP="00B468AC">
      <w:pPr>
        <w:pStyle w:val="a3"/>
        <w:spacing w:line="240" w:lineRule="auto"/>
        <w:ind w:left="0" w:firstLine="709"/>
        <w:jc w:val="both"/>
        <w:rPr>
          <w:rFonts w:ascii="Times New Roman" w:hAnsi="Times New Roman" w:cs="Times New Roman"/>
          <w:color w:val="222222"/>
          <w:sz w:val="28"/>
          <w:szCs w:val="28"/>
        </w:rPr>
      </w:pPr>
      <w:r w:rsidRPr="009B32EE">
        <w:rPr>
          <w:rFonts w:ascii="Times New Roman" w:hAnsi="Times New Roman" w:cs="Times New Roman"/>
          <w:color w:val="222222"/>
          <w:sz w:val="28"/>
          <w:szCs w:val="28"/>
        </w:rPr>
        <w:t xml:space="preserve">Далее в окне </w:t>
      </w:r>
      <w:r w:rsidR="000221C3">
        <w:rPr>
          <w:rFonts w:ascii="Times New Roman" w:hAnsi="Times New Roman" w:cs="Times New Roman"/>
          <w:color w:val="222222"/>
          <w:sz w:val="28"/>
          <w:szCs w:val="28"/>
        </w:rPr>
        <w:t>«</w:t>
      </w:r>
      <w:r w:rsidRPr="009B32EE">
        <w:rPr>
          <w:rFonts w:ascii="Times New Roman" w:hAnsi="Times New Roman" w:cs="Times New Roman"/>
          <w:b/>
          <w:bCs/>
          <w:color w:val="222222"/>
          <w:sz w:val="28"/>
          <w:szCs w:val="28"/>
        </w:rPr>
        <w:t>Выбор отчета о выполнении государственного задания</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 xml:space="preserve"> будет доступен для выбора перечень отчетов из реестра </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Государственное задание</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 xml:space="preserve"> - </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Реестр отчетов о выполнении Государственного задания</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 xml:space="preserve"> по следующей фильтрации:</w:t>
      </w:r>
    </w:p>
    <w:p w14:paraId="6D4C0696" w14:textId="77777777" w:rsidR="009B32EE" w:rsidRPr="009B32EE" w:rsidRDefault="009B32EE" w:rsidP="00B468AC">
      <w:pPr>
        <w:pStyle w:val="a3"/>
        <w:numPr>
          <w:ilvl w:val="0"/>
          <w:numId w:val="37"/>
        </w:numPr>
        <w:spacing w:line="240" w:lineRule="auto"/>
        <w:jc w:val="both"/>
        <w:rPr>
          <w:rFonts w:ascii="Times New Roman" w:hAnsi="Times New Roman" w:cs="Times New Roman"/>
          <w:color w:val="222222"/>
          <w:sz w:val="28"/>
          <w:szCs w:val="28"/>
        </w:rPr>
      </w:pPr>
      <w:r w:rsidRPr="009B32EE">
        <w:rPr>
          <w:rFonts w:ascii="Times New Roman" w:hAnsi="Times New Roman" w:cs="Times New Roman"/>
          <w:color w:val="222222"/>
          <w:sz w:val="28"/>
          <w:szCs w:val="28"/>
        </w:rPr>
        <w:t>Бюджетный цикл </w:t>
      </w:r>
      <w:r w:rsidRPr="009B32EE">
        <w:rPr>
          <w:rFonts w:ascii="Times New Roman" w:hAnsi="Times New Roman" w:cs="Times New Roman"/>
          <w:color w:val="222222"/>
          <w:sz w:val="28"/>
          <w:szCs w:val="28"/>
          <w:u w:val="single"/>
        </w:rPr>
        <w:t>Реестра отчетов о результатах деятельности учреждений</w:t>
      </w:r>
      <w:r w:rsidRPr="009B32EE">
        <w:rPr>
          <w:rFonts w:ascii="Times New Roman" w:hAnsi="Times New Roman" w:cs="Times New Roman"/>
          <w:color w:val="222222"/>
          <w:sz w:val="28"/>
          <w:szCs w:val="28"/>
        </w:rPr>
        <w:t> = Бюджетному циклу </w:t>
      </w:r>
      <w:r w:rsidRPr="009B32EE">
        <w:rPr>
          <w:rFonts w:ascii="Times New Roman" w:hAnsi="Times New Roman" w:cs="Times New Roman"/>
          <w:color w:val="222222"/>
          <w:sz w:val="28"/>
          <w:szCs w:val="28"/>
          <w:u w:val="single"/>
        </w:rPr>
        <w:t>Реестра отчетов о выполнении Государственного задания</w:t>
      </w:r>
    </w:p>
    <w:p w14:paraId="18A5A639" w14:textId="77777777" w:rsidR="009B32EE" w:rsidRPr="009B32EE" w:rsidRDefault="009B32EE" w:rsidP="00B468AC">
      <w:pPr>
        <w:pStyle w:val="a3"/>
        <w:numPr>
          <w:ilvl w:val="0"/>
          <w:numId w:val="37"/>
        </w:numPr>
        <w:spacing w:line="240" w:lineRule="auto"/>
        <w:jc w:val="both"/>
        <w:rPr>
          <w:rFonts w:ascii="Times New Roman" w:hAnsi="Times New Roman" w:cs="Times New Roman"/>
          <w:color w:val="222222"/>
          <w:sz w:val="28"/>
          <w:szCs w:val="28"/>
        </w:rPr>
      </w:pPr>
      <w:r w:rsidRPr="009B32EE">
        <w:rPr>
          <w:rFonts w:ascii="Times New Roman" w:hAnsi="Times New Roman" w:cs="Times New Roman"/>
          <w:color w:val="222222"/>
          <w:sz w:val="28"/>
          <w:szCs w:val="28"/>
        </w:rPr>
        <w:t>Отчет о выполнении государственного задания в статусе </w:t>
      </w:r>
      <w:r w:rsidRPr="009B32EE">
        <w:rPr>
          <w:rFonts w:ascii="Times New Roman" w:hAnsi="Times New Roman" w:cs="Times New Roman"/>
          <w:color w:val="222222"/>
          <w:sz w:val="28"/>
          <w:szCs w:val="28"/>
          <w:u w:val="single"/>
        </w:rPr>
        <w:t>Утверждено</w:t>
      </w:r>
    </w:p>
    <w:p w14:paraId="25E6AAC1" w14:textId="77777777" w:rsidR="009B32EE" w:rsidRDefault="009B32EE" w:rsidP="00B468AC">
      <w:pPr>
        <w:pStyle w:val="a3"/>
        <w:numPr>
          <w:ilvl w:val="0"/>
          <w:numId w:val="37"/>
        </w:numPr>
        <w:spacing w:line="240" w:lineRule="auto"/>
        <w:jc w:val="both"/>
        <w:rPr>
          <w:rFonts w:ascii="Times New Roman" w:hAnsi="Times New Roman" w:cs="Times New Roman"/>
          <w:color w:val="222222"/>
          <w:sz w:val="28"/>
          <w:szCs w:val="28"/>
        </w:rPr>
      </w:pPr>
      <w:r w:rsidRPr="009B32EE">
        <w:rPr>
          <w:rFonts w:ascii="Times New Roman" w:hAnsi="Times New Roman" w:cs="Times New Roman"/>
          <w:color w:val="222222"/>
          <w:sz w:val="28"/>
          <w:szCs w:val="28"/>
        </w:rPr>
        <w:t>Индикатор внешнего согласования отчета Реестра отчетов о выполнении Государственного задания = зеленый</w:t>
      </w:r>
    </w:p>
    <w:p w14:paraId="0789FCF3" w14:textId="07F9D13F" w:rsidR="000221C3" w:rsidRPr="000221C3" w:rsidRDefault="000221C3" w:rsidP="00B468AC">
      <w:pPr>
        <w:spacing w:after="0" w:line="240" w:lineRule="auto"/>
        <w:ind w:firstLine="709"/>
        <w:jc w:val="both"/>
        <w:rPr>
          <w:rFonts w:ascii="Times New Roman" w:hAnsi="Times New Roman" w:cs="Times New Roman"/>
          <w:color w:val="222222"/>
          <w:sz w:val="28"/>
          <w:szCs w:val="28"/>
        </w:rPr>
      </w:pPr>
      <w:r w:rsidRPr="000221C3">
        <w:rPr>
          <w:rFonts w:ascii="Times New Roman" w:hAnsi="Times New Roman" w:cs="Times New Roman"/>
          <w:color w:val="222222"/>
          <w:sz w:val="28"/>
          <w:szCs w:val="28"/>
        </w:rPr>
        <w:lastRenderedPageBreak/>
        <w:t xml:space="preserve">При выделении соответствующей записи и нажатии на </w:t>
      </w:r>
      <w:r>
        <w:rPr>
          <w:rFonts w:ascii="Times New Roman" w:hAnsi="Times New Roman" w:cs="Times New Roman"/>
          <w:color w:val="222222"/>
          <w:sz w:val="28"/>
          <w:szCs w:val="28"/>
        </w:rPr>
        <w:t>«</w:t>
      </w:r>
      <w:r w:rsidRPr="000221C3">
        <w:rPr>
          <w:rFonts w:ascii="Times New Roman" w:hAnsi="Times New Roman" w:cs="Times New Roman"/>
          <w:color w:val="222222"/>
          <w:sz w:val="28"/>
          <w:szCs w:val="28"/>
        </w:rPr>
        <w:t>Выбрать</w:t>
      </w:r>
      <w:r>
        <w:rPr>
          <w:rFonts w:ascii="Times New Roman" w:hAnsi="Times New Roman" w:cs="Times New Roman"/>
          <w:color w:val="222222"/>
          <w:sz w:val="28"/>
          <w:szCs w:val="28"/>
        </w:rPr>
        <w:t>»</w:t>
      </w:r>
      <w:r w:rsidRPr="000221C3">
        <w:rPr>
          <w:rFonts w:ascii="Times New Roman" w:hAnsi="Times New Roman" w:cs="Times New Roman"/>
          <w:color w:val="222222"/>
          <w:sz w:val="28"/>
          <w:szCs w:val="28"/>
        </w:rPr>
        <w:t xml:space="preserve"> соответствующий отчет о выполнении государственного задания отобразится </w:t>
      </w:r>
      <w:r>
        <w:rPr>
          <w:rFonts w:ascii="Times New Roman" w:hAnsi="Times New Roman" w:cs="Times New Roman"/>
          <w:color w:val="222222"/>
          <w:sz w:val="28"/>
          <w:szCs w:val="28"/>
        </w:rPr>
        <w:br/>
      </w:r>
      <w:r w:rsidRPr="000221C3">
        <w:rPr>
          <w:rFonts w:ascii="Times New Roman" w:hAnsi="Times New Roman" w:cs="Times New Roman"/>
          <w:color w:val="222222"/>
          <w:sz w:val="28"/>
          <w:szCs w:val="28"/>
        </w:rPr>
        <w:t>в Реестре отчетов о результатах деятельности учреждений в следующем виде:</w:t>
      </w:r>
    </w:p>
    <w:p w14:paraId="53B9AF86" w14:textId="5EBB18FE" w:rsidR="000221C3" w:rsidRPr="000221C3" w:rsidRDefault="000221C3" w:rsidP="00B468AC">
      <w:pPr>
        <w:spacing w:after="0" w:line="240" w:lineRule="auto"/>
        <w:ind w:firstLine="709"/>
        <w:jc w:val="both"/>
        <w:rPr>
          <w:rFonts w:ascii="Times New Roman" w:hAnsi="Times New Roman" w:cs="Times New Roman"/>
          <w:color w:val="222222"/>
          <w:sz w:val="28"/>
          <w:szCs w:val="28"/>
        </w:rPr>
      </w:pPr>
      <w:r>
        <w:rPr>
          <w:rFonts w:cs="Segoe UI Symbol"/>
          <w:color w:val="222222"/>
          <w:sz w:val="28"/>
          <w:szCs w:val="28"/>
        </w:rPr>
        <w:t xml:space="preserve">- </w:t>
      </w:r>
      <w:r w:rsidRPr="000221C3">
        <w:rPr>
          <w:rFonts w:ascii="Times New Roman" w:hAnsi="Times New Roman" w:cs="Times New Roman"/>
          <w:color w:val="222222"/>
          <w:sz w:val="28"/>
          <w:szCs w:val="28"/>
        </w:rPr>
        <w:t>Номер отчета в Реестре отчетов о результатах деятельности учреждений = Номеру отчета о выполнении ГЗ Реестра отчетов о выполнении государственного задания</w:t>
      </w:r>
    </w:p>
    <w:p w14:paraId="158F8FD3" w14:textId="2830445B" w:rsidR="000221C3" w:rsidRPr="000221C3" w:rsidRDefault="000221C3" w:rsidP="00B468AC">
      <w:pPr>
        <w:spacing w:after="0" w:line="240" w:lineRule="auto"/>
        <w:ind w:firstLine="709"/>
        <w:jc w:val="both"/>
        <w:rPr>
          <w:rFonts w:ascii="Times New Roman" w:hAnsi="Times New Roman" w:cs="Times New Roman"/>
          <w:color w:val="222222"/>
          <w:sz w:val="28"/>
          <w:szCs w:val="28"/>
        </w:rPr>
      </w:pPr>
      <w:r>
        <w:rPr>
          <w:rFonts w:cs="Segoe UI Symbol"/>
          <w:color w:val="222222"/>
          <w:sz w:val="28"/>
          <w:szCs w:val="28"/>
        </w:rPr>
        <w:t xml:space="preserve">- </w:t>
      </w:r>
      <w:r w:rsidRPr="000221C3">
        <w:rPr>
          <w:rFonts w:ascii="Times New Roman" w:hAnsi="Times New Roman" w:cs="Times New Roman"/>
          <w:color w:val="222222"/>
          <w:sz w:val="28"/>
          <w:szCs w:val="28"/>
        </w:rPr>
        <w:t>Статус = Утверждено</w:t>
      </w:r>
    </w:p>
    <w:p w14:paraId="45D1478C" w14:textId="4ABAC27B" w:rsidR="000221C3" w:rsidRPr="000221C3" w:rsidRDefault="000221C3" w:rsidP="00B468AC">
      <w:pPr>
        <w:spacing w:after="0" w:line="240" w:lineRule="auto"/>
        <w:ind w:firstLine="709"/>
        <w:jc w:val="both"/>
        <w:rPr>
          <w:rFonts w:ascii="Times New Roman" w:hAnsi="Times New Roman" w:cs="Times New Roman"/>
          <w:color w:val="222222"/>
          <w:sz w:val="28"/>
          <w:szCs w:val="28"/>
        </w:rPr>
      </w:pPr>
      <w:r>
        <w:rPr>
          <w:rFonts w:cs="Segoe UI Symbol"/>
          <w:color w:val="222222"/>
          <w:sz w:val="28"/>
          <w:szCs w:val="28"/>
        </w:rPr>
        <w:t xml:space="preserve">- </w:t>
      </w:r>
      <w:r w:rsidRPr="000221C3">
        <w:rPr>
          <w:rFonts w:ascii="Times New Roman" w:hAnsi="Times New Roman" w:cs="Times New Roman"/>
          <w:color w:val="222222"/>
          <w:sz w:val="28"/>
          <w:szCs w:val="28"/>
        </w:rPr>
        <w:t>Внешнее согласование не требуется, даже при условии необходимости внешнего согласования в соответствии с настройкой учредителя</w:t>
      </w:r>
    </w:p>
    <w:p w14:paraId="1569D5F4" w14:textId="77777777" w:rsidR="00033FF4" w:rsidRPr="009B32EE" w:rsidRDefault="00033FF4" w:rsidP="00033FF4">
      <w:pPr>
        <w:pStyle w:val="a3"/>
        <w:ind w:left="709"/>
        <w:jc w:val="both"/>
        <w:rPr>
          <w:rFonts w:ascii="Times New Roman" w:hAnsi="Times New Roman" w:cs="Times New Roman"/>
          <w:color w:val="222222"/>
          <w:sz w:val="28"/>
          <w:szCs w:val="28"/>
        </w:rPr>
      </w:pPr>
    </w:p>
    <w:p w14:paraId="017409E2" w14:textId="77777777" w:rsidR="00712992" w:rsidRPr="00D0101D" w:rsidRDefault="00712992"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color w:val="1F3864" w:themeColor="accent1" w:themeShade="80"/>
          <w:sz w:val="28"/>
          <w:szCs w:val="28"/>
        </w:rPr>
      </w:pPr>
      <w:bookmarkStart w:id="1" w:name="_Toc125107116"/>
      <w:bookmarkStart w:id="2" w:name="_Toc158286945"/>
      <w:r w:rsidRPr="00D0101D">
        <w:rPr>
          <w:rFonts w:ascii="Times New Roman" w:eastAsia="Calibri" w:hAnsi="Times New Roman" w:cs="Times New Roman"/>
          <w:b/>
          <w:color w:val="1F3864" w:themeColor="accent1" w:themeShade="80"/>
          <w:sz w:val="28"/>
          <w:szCs w:val="28"/>
        </w:rPr>
        <w:t>Сведения о поступлениях и выплатах бюджетных и автономных учреждений</w:t>
      </w:r>
      <w:bookmarkEnd w:id="1"/>
      <w:bookmarkEnd w:id="2"/>
    </w:p>
    <w:p w14:paraId="5BABD856" w14:textId="77777777" w:rsidR="00712992" w:rsidRPr="00AE2900" w:rsidRDefault="00712992" w:rsidP="00D0101D">
      <w:pPr>
        <w:spacing w:after="0" w:line="240" w:lineRule="auto"/>
        <w:ind w:firstLine="709"/>
        <w:jc w:val="both"/>
        <w:rPr>
          <w:rFonts w:ascii="Times New Roman" w:hAnsi="Times New Roman" w:cs="Times New Roman"/>
          <w:b/>
          <w:i/>
          <w:sz w:val="28"/>
          <w:szCs w:val="28"/>
        </w:rPr>
      </w:pPr>
    </w:p>
    <w:p w14:paraId="6A974A66" w14:textId="77777777" w:rsidR="00712992" w:rsidRDefault="00712992" w:rsidP="00D0101D">
      <w:pPr>
        <w:spacing w:after="0" w:line="240" w:lineRule="auto"/>
        <w:ind w:firstLine="709"/>
        <w:jc w:val="both"/>
        <w:rPr>
          <w:rFonts w:ascii="Times New Roman" w:hAnsi="Times New Roman" w:cs="Times New Roman"/>
          <w:color w:val="222222"/>
          <w:sz w:val="28"/>
          <w:szCs w:val="28"/>
          <w:shd w:val="clear" w:color="auto" w:fill="FFFFFF"/>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Сведения заполняются на основании аналитических данных бухгалтерского учета учреждения формы 0503737 «</w:t>
      </w:r>
      <w:r w:rsidRPr="00AE2900">
        <w:rPr>
          <w:rFonts w:ascii="Times New Roman" w:hAnsi="Times New Roman" w:cs="Times New Roman"/>
          <w:color w:val="222222"/>
          <w:sz w:val="28"/>
          <w:szCs w:val="28"/>
          <w:shd w:val="clear" w:color="auto" w:fill="FFFFFF"/>
        </w:rPr>
        <w:t>Отчет об исполнении учреждением плана его финансово-хозяйственной деятельности»:</w:t>
      </w:r>
    </w:p>
    <w:p w14:paraId="490E0F02" w14:textId="77777777" w:rsidR="00712992" w:rsidRDefault="00712992" w:rsidP="00D0101D">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«2» – </w:t>
      </w:r>
      <w:r>
        <w:rPr>
          <w:rFonts w:ascii="Times New Roman" w:hAnsi="Times New Roman" w:cs="Times New Roman"/>
          <w:sz w:val="28"/>
          <w:szCs w:val="28"/>
        </w:rPr>
        <w:t>приносящая доход деятельность;</w:t>
      </w:r>
    </w:p>
    <w:p w14:paraId="3B62A568" w14:textId="6EE71ED0" w:rsidR="00712992" w:rsidRDefault="00712992" w:rsidP="00D0101D">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«4» – субсидии на </w:t>
      </w:r>
      <w:r w:rsidR="000221C3">
        <w:rPr>
          <w:rFonts w:ascii="Times New Roman" w:hAnsi="Times New Roman" w:cs="Times New Roman"/>
          <w:sz w:val="28"/>
          <w:szCs w:val="28"/>
        </w:rPr>
        <w:t xml:space="preserve">выполнение </w:t>
      </w:r>
      <w:r w:rsidRPr="00AE2900">
        <w:rPr>
          <w:rFonts w:ascii="Times New Roman" w:hAnsi="Times New Roman" w:cs="Times New Roman"/>
          <w:sz w:val="28"/>
          <w:szCs w:val="28"/>
        </w:rPr>
        <w:t>государственно</w:t>
      </w:r>
      <w:r w:rsidR="000221C3">
        <w:rPr>
          <w:rFonts w:ascii="Times New Roman" w:hAnsi="Times New Roman" w:cs="Times New Roman"/>
          <w:sz w:val="28"/>
          <w:szCs w:val="28"/>
        </w:rPr>
        <w:t>го</w:t>
      </w:r>
      <w:r w:rsidRPr="00AE2900">
        <w:rPr>
          <w:rFonts w:ascii="Times New Roman" w:hAnsi="Times New Roman" w:cs="Times New Roman"/>
          <w:sz w:val="28"/>
          <w:szCs w:val="28"/>
        </w:rPr>
        <w:t xml:space="preserve"> задани</w:t>
      </w:r>
      <w:r w:rsidR="000221C3">
        <w:rPr>
          <w:rFonts w:ascii="Times New Roman" w:hAnsi="Times New Roman" w:cs="Times New Roman"/>
          <w:sz w:val="28"/>
          <w:szCs w:val="28"/>
        </w:rPr>
        <w:t>я</w:t>
      </w:r>
      <w:r w:rsidRPr="00AE2900">
        <w:rPr>
          <w:rFonts w:ascii="Times New Roman" w:hAnsi="Times New Roman" w:cs="Times New Roman"/>
          <w:sz w:val="28"/>
          <w:szCs w:val="28"/>
        </w:rPr>
        <w:t>;</w:t>
      </w:r>
    </w:p>
    <w:p w14:paraId="52704CEA" w14:textId="77777777" w:rsidR="00712992" w:rsidRDefault="00712992" w:rsidP="00D0101D">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«5» – субсидии на иные цели; </w:t>
      </w:r>
    </w:p>
    <w:p w14:paraId="39438772" w14:textId="737AA2A6" w:rsidR="00712992" w:rsidRDefault="000221C3" w:rsidP="00D010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 субсидии на цели осуществления капительных </w:t>
      </w:r>
      <w:r w:rsidR="00712992" w:rsidRPr="00AE2900">
        <w:rPr>
          <w:rFonts w:ascii="Times New Roman" w:hAnsi="Times New Roman" w:cs="Times New Roman"/>
          <w:sz w:val="28"/>
          <w:szCs w:val="28"/>
        </w:rPr>
        <w:t xml:space="preserve">вложения; </w:t>
      </w:r>
    </w:p>
    <w:p w14:paraId="6EB00377" w14:textId="77777777" w:rsidR="00712992" w:rsidRPr="00AE2900" w:rsidRDefault="00712992" w:rsidP="00D0101D">
      <w:pPr>
        <w:spacing w:after="0" w:line="240" w:lineRule="auto"/>
        <w:ind w:firstLine="709"/>
        <w:jc w:val="both"/>
        <w:rPr>
          <w:rFonts w:ascii="Times New Roman" w:eastAsia="Calibri" w:hAnsi="Times New Roman" w:cs="Times New Roman"/>
          <w:sz w:val="28"/>
          <w:szCs w:val="28"/>
        </w:rPr>
      </w:pPr>
      <w:r w:rsidRPr="00AE2900">
        <w:rPr>
          <w:rFonts w:ascii="Times New Roman" w:hAnsi="Times New Roman" w:cs="Times New Roman"/>
          <w:sz w:val="28"/>
          <w:szCs w:val="28"/>
        </w:rPr>
        <w:t xml:space="preserve">«7» – средства ОМС, </w:t>
      </w:r>
      <w:r w:rsidRPr="00AE2900">
        <w:rPr>
          <w:rFonts w:ascii="Times New Roman" w:eastAsia="Calibri" w:hAnsi="Times New Roman" w:cs="Times New Roman"/>
          <w:sz w:val="28"/>
          <w:szCs w:val="28"/>
        </w:rPr>
        <w:t>аналитических данных бухгалтерского учета, соглашений о предоставлении субсидии между учредителем и подведомственным учреждением</w:t>
      </w:r>
      <w:r>
        <w:rPr>
          <w:rFonts w:ascii="Times New Roman" w:eastAsia="Calibri" w:hAnsi="Times New Roman" w:cs="Times New Roman"/>
          <w:sz w:val="28"/>
          <w:szCs w:val="28"/>
        </w:rPr>
        <w:t>.</w:t>
      </w:r>
    </w:p>
    <w:p w14:paraId="3D30EE7A" w14:textId="77777777" w:rsidR="00575930" w:rsidRDefault="00712992" w:rsidP="00D0101D">
      <w:pPr>
        <w:tabs>
          <w:tab w:val="left" w:pos="709"/>
        </w:tabs>
        <w:spacing w:after="0" w:line="240" w:lineRule="auto"/>
        <w:ind w:firstLine="709"/>
        <w:jc w:val="both"/>
        <w:rPr>
          <w:rFonts w:ascii="Times New Roman" w:hAnsi="Times New Roman" w:cs="Times New Roman"/>
          <w:sz w:val="28"/>
          <w:szCs w:val="28"/>
        </w:rPr>
      </w:pPr>
      <w:r w:rsidRPr="00774930">
        <w:rPr>
          <w:rFonts w:ascii="Times New Roman" w:hAnsi="Times New Roman" w:cs="Times New Roman"/>
          <w:sz w:val="28"/>
          <w:szCs w:val="28"/>
        </w:rPr>
        <w:t>Данные по Сведениям о поступлениях и выплатах бюджетных и автономных учреждений предоставляются за два года – отчетный год и год, предшествующий отчетному, а по выплатам – за отчетный год в разрезе источников финансирования.</w:t>
      </w:r>
    </w:p>
    <w:p w14:paraId="7181F160" w14:textId="5E7D558F" w:rsidR="00712992" w:rsidRPr="00774930" w:rsidRDefault="0070755F" w:rsidP="00D0101D">
      <w:pPr>
        <w:tabs>
          <w:tab w:val="left" w:pos="709"/>
        </w:tabs>
        <w:spacing w:after="0" w:line="240" w:lineRule="auto"/>
        <w:ind w:firstLine="709"/>
        <w:jc w:val="both"/>
        <w:rPr>
          <w:rFonts w:ascii="Times New Roman" w:hAnsi="Times New Roman" w:cs="Times New Roman"/>
          <w:sz w:val="28"/>
          <w:szCs w:val="28"/>
        </w:rPr>
      </w:pPr>
      <w:r w:rsidRPr="00774930">
        <w:rPr>
          <w:rFonts w:ascii="Times New Roman" w:hAnsi="Times New Roman" w:cs="Times New Roman"/>
          <w:sz w:val="28"/>
          <w:szCs w:val="28"/>
        </w:rPr>
        <w:t>Нормативная документа</w:t>
      </w:r>
      <w:r w:rsidR="000A534B" w:rsidRPr="00774930">
        <w:rPr>
          <w:rFonts w:ascii="Times New Roman" w:hAnsi="Times New Roman" w:cs="Times New Roman"/>
          <w:sz w:val="28"/>
          <w:szCs w:val="28"/>
        </w:rPr>
        <w:t>ция</w:t>
      </w:r>
      <w:r w:rsidR="005F52B4" w:rsidRPr="00774930">
        <w:rPr>
          <w:rFonts w:ascii="Times New Roman" w:hAnsi="Times New Roman" w:cs="Times New Roman"/>
          <w:sz w:val="28"/>
          <w:szCs w:val="28"/>
        </w:rPr>
        <w:t>,</w:t>
      </w:r>
      <w:r w:rsidR="000A534B" w:rsidRPr="00774930">
        <w:rPr>
          <w:rFonts w:ascii="Times New Roman" w:hAnsi="Times New Roman" w:cs="Times New Roman"/>
          <w:sz w:val="28"/>
          <w:szCs w:val="28"/>
        </w:rPr>
        <w:t xml:space="preserve"> в соответствии с которой </w:t>
      </w:r>
      <w:r w:rsidR="005F52B4" w:rsidRPr="00774930">
        <w:rPr>
          <w:rFonts w:ascii="Times New Roman" w:hAnsi="Times New Roman" w:cs="Times New Roman"/>
          <w:sz w:val="28"/>
          <w:szCs w:val="28"/>
        </w:rPr>
        <w:t xml:space="preserve">заполняются показатели в разделе 1 </w:t>
      </w:r>
      <w:r w:rsidR="00310BC9" w:rsidRPr="00774930">
        <w:rPr>
          <w:rFonts w:ascii="Times New Roman" w:hAnsi="Times New Roman" w:cs="Times New Roman"/>
          <w:sz w:val="28"/>
          <w:szCs w:val="28"/>
        </w:rPr>
        <w:t>«Сведения о поступлениях»</w:t>
      </w:r>
      <w:r w:rsidR="002F72E1" w:rsidRPr="00774930">
        <w:rPr>
          <w:rFonts w:ascii="Times New Roman" w:hAnsi="Times New Roman" w:cs="Times New Roman"/>
          <w:sz w:val="28"/>
          <w:szCs w:val="28"/>
        </w:rPr>
        <w:t>:</w:t>
      </w:r>
      <w:r w:rsidR="00310BC9" w:rsidRPr="00774930">
        <w:rPr>
          <w:rFonts w:ascii="Times New Roman" w:hAnsi="Times New Roman" w:cs="Times New Roman"/>
          <w:sz w:val="28"/>
          <w:szCs w:val="28"/>
        </w:rPr>
        <w:t xml:space="preserve"> </w:t>
      </w:r>
      <w:r w:rsidR="00F93427">
        <w:rPr>
          <w:rFonts w:ascii="Times New Roman" w:hAnsi="Times New Roman" w:cs="Times New Roman"/>
          <w:sz w:val="28"/>
          <w:szCs w:val="28"/>
        </w:rPr>
        <w:t>Поряд</w:t>
      </w:r>
      <w:r w:rsidR="00264DA6">
        <w:rPr>
          <w:rFonts w:ascii="Times New Roman" w:hAnsi="Times New Roman" w:cs="Times New Roman"/>
          <w:sz w:val="28"/>
          <w:szCs w:val="28"/>
        </w:rPr>
        <w:t>ок</w:t>
      </w:r>
      <w:r w:rsidR="00F93427">
        <w:rPr>
          <w:rFonts w:ascii="Times New Roman" w:hAnsi="Times New Roman" w:cs="Times New Roman"/>
          <w:sz w:val="28"/>
          <w:szCs w:val="28"/>
        </w:rPr>
        <w:t xml:space="preserve"> </w:t>
      </w:r>
      <w:r w:rsidR="00F93427" w:rsidRPr="00F93427">
        <w:rPr>
          <w:rFonts w:ascii="Times New Roman" w:hAnsi="Times New Roman" w:cs="Times New Roman"/>
          <w:sz w:val="28"/>
          <w:szCs w:val="28"/>
        </w:rPr>
        <w:t xml:space="preserve">формирования </w:t>
      </w:r>
      <w:r w:rsidR="00264DA6">
        <w:rPr>
          <w:rFonts w:ascii="Times New Roman" w:hAnsi="Times New Roman" w:cs="Times New Roman"/>
          <w:sz w:val="28"/>
          <w:szCs w:val="28"/>
        </w:rPr>
        <w:br/>
      </w:r>
      <w:r w:rsidR="00F93427" w:rsidRPr="00F93427">
        <w:rPr>
          <w:rFonts w:ascii="Times New Roman" w:hAnsi="Times New Roman" w:cs="Times New Roman"/>
          <w:sz w:val="28"/>
          <w:szCs w:val="28"/>
        </w:rPr>
        <w:t xml:space="preserve">и применения кодов бюджетной классификации Российской Федерации, </w:t>
      </w:r>
      <w:r w:rsidR="00264DA6">
        <w:rPr>
          <w:rFonts w:ascii="Times New Roman" w:hAnsi="Times New Roman" w:cs="Times New Roman"/>
          <w:sz w:val="28"/>
          <w:szCs w:val="28"/>
        </w:rPr>
        <w:br/>
      </w:r>
      <w:r w:rsidR="00F93427" w:rsidRPr="00F93427">
        <w:rPr>
          <w:rFonts w:ascii="Times New Roman" w:hAnsi="Times New Roman" w:cs="Times New Roman"/>
          <w:sz w:val="28"/>
          <w:szCs w:val="28"/>
        </w:rPr>
        <w:t>их структуре и принципах назначения</w:t>
      </w:r>
      <w:r w:rsidR="00F93427">
        <w:rPr>
          <w:rFonts w:ascii="Times New Roman" w:hAnsi="Times New Roman" w:cs="Times New Roman"/>
          <w:sz w:val="28"/>
          <w:szCs w:val="28"/>
        </w:rPr>
        <w:t xml:space="preserve">, утвержденного приказом </w:t>
      </w:r>
      <w:r w:rsidR="00310BC9" w:rsidRPr="00774930">
        <w:rPr>
          <w:rFonts w:ascii="Times New Roman" w:hAnsi="Times New Roman" w:cs="Times New Roman"/>
          <w:sz w:val="28"/>
          <w:szCs w:val="28"/>
        </w:rPr>
        <w:t>Минфина России от 24</w:t>
      </w:r>
      <w:r w:rsidR="00F93427">
        <w:rPr>
          <w:rFonts w:ascii="Times New Roman" w:hAnsi="Times New Roman" w:cs="Times New Roman"/>
          <w:sz w:val="28"/>
          <w:szCs w:val="28"/>
        </w:rPr>
        <w:t xml:space="preserve"> мая </w:t>
      </w:r>
      <w:r w:rsidR="00310BC9" w:rsidRPr="00774930">
        <w:rPr>
          <w:rFonts w:ascii="Times New Roman" w:hAnsi="Times New Roman" w:cs="Times New Roman"/>
          <w:sz w:val="28"/>
          <w:szCs w:val="28"/>
        </w:rPr>
        <w:t xml:space="preserve">2022 </w:t>
      </w:r>
      <w:r w:rsidR="00F93427">
        <w:rPr>
          <w:rFonts w:ascii="Times New Roman" w:hAnsi="Times New Roman" w:cs="Times New Roman"/>
          <w:sz w:val="28"/>
          <w:szCs w:val="28"/>
        </w:rPr>
        <w:t xml:space="preserve">г. </w:t>
      </w:r>
      <w:r w:rsidR="00310BC9" w:rsidRPr="00774930">
        <w:rPr>
          <w:rFonts w:ascii="Times New Roman" w:hAnsi="Times New Roman" w:cs="Times New Roman"/>
          <w:sz w:val="28"/>
          <w:szCs w:val="28"/>
        </w:rPr>
        <w:t>№</w:t>
      </w:r>
      <w:r w:rsidR="00033FF4">
        <w:rPr>
          <w:rFonts w:ascii="Times New Roman" w:hAnsi="Times New Roman" w:cs="Times New Roman"/>
          <w:sz w:val="28"/>
          <w:szCs w:val="28"/>
        </w:rPr>
        <w:t xml:space="preserve"> </w:t>
      </w:r>
      <w:r w:rsidR="00310BC9" w:rsidRPr="00774930">
        <w:rPr>
          <w:rFonts w:ascii="Times New Roman" w:hAnsi="Times New Roman" w:cs="Times New Roman"/>
          <w:sz w:val="28"/>
          <w:szCs w:val="28"/>
        </w:rPr>
        <w:t>8</w:t>
      </w:r>
      <w:r w:rsidR="00575930" w:rsidRPr="00575930">
        <w:rPr>
          <w:rFonts w:ascii="Times New Roman" w:hAnsi="Times New Roman" w:cs="Times New Roman"/>
          <w:sz w:val="28"/>
          <w:szCs w:val="28"/>
        </w:rPr>
        <w:t>2</w:t>
      </w:r>
      <w:r w:rsidR="00310BC9" w:rsidRPr="00774930">
        <w:rPr>
          <w:rFonts w:ascii="Times New Roman" w:hAnsi="Times New Roman" w:cs="Times New Roman"/>
          <w:sz w:val="28"/>
          <w:szCs w:val="28"/>
        </w:rPr>
        <w:t>н</w:t>
      </w:r>
      <w:r w:rsidR="007868CD" w:rsidRPr="00774930">
        <w:rPr>
          <w:rFonts w:ascii="Times New Roman" w:hAnsi="Times New Roman" w:cs="Times New Roman"/>
          <w:sz w:val="28"/>
          <w:szCs w:val="28"/>
        </w:rPr>
        <w:t>;</w:t>
      </w:r>
      <w:r w:rsidR="00C369B3" w:rsidRPr="00774930">
        <w:rPr>
          <w:rFonts w:ascii="Times New Roman" w:hAnsi="Times New Roman" w:cs="Times New Roman"/>
          <w:sz w:val="28"/>
          <w:szCs w:val="28"/>
        </w:rPr>
        <w:t xml:space="preserve"> Поряд</w:t>
      </w:r>
      <w:r w:rsidR="00264DA6">
        <w:rPr>
          <w:rFonts w:ascii="Times New Roman" w:hAnsi="Times New Roman" w:cs="Times New Roman"/>
          <w:sz w:val="28"/>
          <w:szCs w:val="28"/>
        </w:rPr>
        <w:t>ок</w:t>
      </w:r>
      <w:r w:rsidR="00C369B3" w:rsidRPr="00774930">
        <w:rPr>
          <w:rFonts w:ascii="Times New Roman" w:hAnsi="Times New Roman" w:cs="Times New Roman"/>
          <w:sz w:val="28"/>
          <w:szCs w:val="28"/>
        </w:rPr>
        <w:t xml:space="preserve"> </w:t>
      </w:r>
      <w:r w:rsidR="00F93427" w:rsidRPr="00F93427">
        <w:rPr>
          <w:rFonts w:ascii="Times New Roman" w:hAnsi="Times New Roman" w:cs="Times New Roman"/>
          <w:sz w:val="28"/>
          <w:szCs w:val="28"/>
        </w:rPr>
        <w:t>применения классификации операций сектора государственного управления</w:t>
      </w:r>
      <w:r w:rsidR="00F93427">
        <w:rPr>
          <w:rFonts w:ascii="Times New Roman" w:hAnsi="Times New Roman" w:cs="Times New Roman"/>
          <w:sz w:val="28"/>
          <w:szCs w:val="28"/>
        </w:rPr>
        <w:t>, утвержденного п</w:t>
      </w:r>
      <w:r w:rsidR="00C369B3" w:rsidRPr="00774930">
        <w:rPr>
          <w:rFonts w:ascii="Times New Roman" w:hAnsi="Times New Roman" w:cs="Times New Roman"/>
          <w:sz w:val="28"/>
          <w:szCs w:val="28"/>
        </w:rPr>
        <w:t>риказ</w:t>
      </w:r>
      <w:r w:rsidR="00F93427">
        <w:rPr>
          <w:rFonts w:ascii="Times New Roman" w:hAnsi="Times New Roman" w:cs="Times New Roman"/>
          <w:sz w:val="28"/>
          <w:szCs w:val="28"/>
        </w:rPr>
        <w:t>ом от 29 ноября 2017 г.</w:t>
      </w:r>
      <w:r w:rsidR="00C41D59">
        <w:rPr>
          <w:rFonts w:ascii="Times New Roman" w:hAnsi="Times New Roman" w:cs="Times New Roman"/>
          <w:sz w:val="28"/>
          <w:szCs w:val="28"/>
        </w:rPr>
        <w:t xml:space="preserve"> </w:t>
      </w:r>
      <w:r w:rsidR="00264DA6">
        <w:rPr>
          <w:rFonts w:ascii="Times New Roman" w:hAnsi="Times New Roman" w:cs="Times New Roman"/>
          <w:sz w:val="28"/>
          <w:szCs w:val="28"/>
        </w:rPr>
        <w:br/>
      </w:r>
      <w:r w:rsidR="00C41D59">
        <w:rPr>
          <w:rFonts w:ascii="Times New Roman" w:hAnsi="Times New Roman" w:cs="Times New Roman"/>
          <w:sz w:val="28"/>
          <w:szCs w:val="28"/>
        </w:rPr>
        <w:t>№ 209н</w:t>
      </w:r>
      <w:r w:rsidR="007868CD" w:rsidRPr="00774930">
        <w:rPr>
          <w:rFonts w:ascii="Times New Roman" w:hAnsi="Times New Roman" w:cs="Times New Roman"/>
          <w:sz w:val="28"/>
          <w:szCs w:val="28"/>
        </w:rPr>
        <w:t xml:space="preserve">; </w:t>
      </w:r>
      <w:r w:rsidR="006A0AE1" w:rsidRPr="005F6708">
        <w:rPr>
          <w:rFonts w:ascii="Times New Roman" w:hAnsi="Times New Roman" w:cs="Times New Roman"/>
          <w:sz w:val="28"/>
          <w:szCs w:val="28"/>
        </w:rPr>
        <w:t>п</w:t>
      </w:r>
      <w:r w:rsidR="007868CD" w:rsidRPr="005F6708">
        <w:rPr>
          <w:rFonts w:ascii="Times New Roman" w:hAnsi="Times New Roman" w:cs="Times New Roman"/>
          <w:sz w:val="28"/>
          <w:szCs w:val="28"/>
        </w:rPr>
        <w:t>исьмо Минфина </w:t>
      </w:r>
      <w:hyperlink r:id="rId8" w:anchor="/document/99/573169741/ZAP29B83CN/" w:tooltip="Обращаем внимание, что предоставление субсидий, переданных бюджетным и автономным учреждениям, в отношении которых федеральные органы исполнительной власти, органы исполнительной власти субъектов Российской Федерации, органы местной администрации не осуществля" w:history="1">
        <w:r w:rsidR="007868CD" w:rsidRPr="005F6708">
          <w:rPr>
            <w:rFonts w:ascii="Times New Roman" w:hAnsi="Times New Roman" w:cs="Times New Roman"/>
            <w:sz w:val="28"/>
            <w:szCs w:val="28"/>
          </w:rPr>
          <w:t>от</w:t>
        </w:r>
        <w:r w:rsidR="00707C9A" w:rsidRPr="005F6708">
          <w:rPr>
            <w:rFonts w:ascii="Times New Roman" w:hAnsi="Times New Roman" w:cs="Times New Roman"/>
            <w:sz w:val="28"/>
            <w:szCs w:val="28"/>
          </w:rPr>
          <w:t xml:space="preserve"> </w:t>
        </w:r>
        <w:r w:rsidR="007868CD" w:rsidRPr="005F6708">
          <w:rPr>
            <w:rFonts w:ascii="Times New Roman" w:hAnsi="Times New Roman" w:cs="Times New Roman"/>
            <w:sz w:val="28"/>
            <w:szCs w:val="28"/>
          </w:rPr>
          <w:t>17</w:t>
        </w:r>
        <w:r w:rsidR="00F93427" w:rsidRPr="005F6708">
          <w:rPr>
            <w:rFonts w:ascii="Times New Roman" w:hAnsi="Times New Roman" w:cs="Times New Roman"/>
            <w:sz w:val="28"/>
            <w:szCs w:val="28"/>
          </w:rPr>
          <w:t xml:space="preserve"> декабря 2020 г.</w:t>
        </w:r>
        <w:r w:rsidR="007868CD" w:rsidRPr="005F6708">
          <w:rPr>
            <w:rFonts w:ascii="Times New Roman" w:hAnsi="Times New Roman" w:cs="Times New Roman"/>
            <w:sz w:val="28"/>
            <w:szCs w:val="28"/>
          </w:rPr>
          <w:t xml:space="preserve"> № 02-04-04/110850</w:t>
        </w:r>
      </w:hyperlink>
      <w:r w:rsidR="007868CD" w:rsidRPr="005F6708">
        <w:rPr>
          <w:rFonts w:ascii="Times New Roman" w:hAnsi="Times New Roman" w:cs="Times New Roman"/>
          <w:sz w:val="28"/>
          <w:szCs w:val="28"/>
        </w:rPr>
        <w:t>, </w:t>
      </w:r>
      <w:hyperlink r:id="rId9" w:anchor="/document/99/551578512/" w:history="1">
        <w:r w:rsidR="007868CD" w:rsidRPr="005F6708">
          <w:rPr>
            <w:rFonts w:ascii="Times New Roman" w:hAnsi="Times New Roman" w:cs="Times New Roman"/>
            <w:sz w:val="28"/>
            <w:szCs w:val="28"/>
          </w:rPr>
          <w:t xml:space="preserve">от 03.10.2018 </w:t>
        </w:r>
        <w:r w:rsidR="00960F32" w:rsidRPr="005F6708">
          <w:rPr>
            <w:rFonts w:ascii="Times New Roman" w:hAnsi="Times New Roman" w:cs="Times New Roman"/>
            <w:sz w:val="28"/>
            <w:szCs w:val="28"/>
          </w:rPr>
          <w:br/>
        </w:r>
        <w:r w:rsidR="007868CD" w:rsidRPr="005F6708">
          <w:rPr>
            <w:rFonts w:ascii="Times New Roman" w:hAnsi="Times New Roman" w:cs="Times New Roman"/>
            <w:sz w:val="28"/>
            <w:szCs w:val="28"/>
          </w:rPr>
          <w:t>№ 02-07-10/70858</w:t>
        </w:r>
      </w:hyperlink>
      <w:r w:rsidR="007868CD" w:rsidRPr="005F6708">
        <w:rPr>
          <w:rFonts w:ascii="Times New Roman" w:hAnsi="Times New Roman" w:cs="Times New Roman"/>
          <w:sz w:val="28"/>
          <w:szCs w:val="28"/>
        </w:rPr>
        <w:t>,</w:t>
      </w:r>
      <w:r w:rsidR="00030781" w:rsidRPr="005F6708">
        <w:rPr>
          <w:rFonts w:ascii="Times New Roman" w:hAnsi="Times New Roman" w:cs="Times New Roman"/>
          <w:sz w:val="28"/>
          <w:szCs w:val="28"/>
        </w:rPr>
        <w:t xml:space="preserve"> </w:t>
      </w:r>
      <w:hyperlink r:id="rId10" w:anchor="/document/99/573169741/ZAP29B83CN/" w:tooltip="Обращаем внимание, что предоставление субсидий, переданных бюджетным и автономным учреждениям, в отношении которых федеральные органы исполнительной власти, органы исполнительной власти субъектов Российской Федерации, органы местной администрации не осуществля" w:history="1">
        <w:r w:rsidR="006A0AE1" w:rsidRPr="005F6708">
          <w:rPr>
            <w:rFonts w:ascii="Times New Roman" w:hAnsi="Times New Roman" w:cs="Times New Roman"/>
            <w:sz w:val="28"/>
            <w:szCs w:val="28"/>
          </w:rPr>
          <w:t>п</w:t>
        </w:r>
        <w:r w:rsidR="007868CD" w:rsidRPr="005F6708">
          <w:rPr>
            <w:rFonts w:ascii="Times New Roman" w:hAnsi="Times New Roman" w:cs="Times New Roman"/>
            <w:sz w:val="28"/>
            <w:szCs w:val="28"/>
          </w:rPr>
          <w:t xml:space="preserve">исьмо Федерального казначейства от </w:t>
        </w:r>
        <w:r w:rsidR="00F93427" w:rsidRPr="005F6708">
          <w:rPr>
            <w:rFonts w:ascii="Times New Roman" w:hAnsi="Times New Roman" w:cs="Times New Roman"/>
            <w:sz w:val="28"/>
            <w:szCs w:val="28"/>
          </w:rPr>
          <w:t xml:space="preserve">17 декабря </w:t>
        </w:r>
        <w:r w:rsidR="007868CD" w:rsidRPr="005F6708">
          <w:rPr>
            <w:rFonts w:ascii="Times New Roman" w:hAnsi="Times New Roman" w:cs="Times New Roman"/>
            <w:sz w:val="28"/>
            <w:szCs w:val="28"/>
          </w:rPr>
          <w:t xml:space="preserve">2020 </w:t>
        </w:r>
        <w:r w:rsidR="00F93427" w:rsidRPr="005F6708">
          <w:rPr>
            <w:rFonts w:ascii="Times New Roman" w:hAnsi="Times New Roman" w:cs="Times New Roman"/>
            <w:sz w:val="28"/>
            <w:szCs w:val="28"/>
          </w:rPr>
          <w:t xml:space="preserve">г. </w:t>
        </w:r>
        <w:r w:rsidR="007868CD" w:rsidRPr="005F6708">
          <w:rPr>
            <w:rFonts w:ascii="Times New Roman" w:hAnsi="Times New Roman" w:cs="Times New Roman"/>
            <w:sz w:val="28"/>
            <w:szCs w:val="28"/>
          </w:rPr>
          <w:t>№ 07-04-05/02-26291</w:t>
        </w:r>
      </w:hyperlink>
      <w:r w:rsidR="007868CD" w:rsidRPr="005F6708">
        <w:rPr>
          <w:rFonts w:ascii="Times New Roman" w:hAnsi="Times New Roman" w:cs="Times New Roman"/>
          <w:sz w:val="28"/>
          <w:szCs w:val="28"/>
        </w:rPr>
        <w:t xml:space="preserve">; </w:t>
      </w:r>
      <w:r w:rsidR="006A0AE1" w:rsidRPr="005F6708">
        <w:rPr>
          <w:rFonts w:ascii="Times New Roman" w:hAnsi="Times New Roman" w:cs="Times New Roman"/>
          <w:sz w:val="28"/>
          <w:szCs w:val="28"/>
        </w:rPr>
        <w:t>п</w:t>
      </w:r>
      <w:r w:rsidR="007868CD" w:rsidRPr="005F6708">
        <w:rPr>
          <w:rFonts w:ascii="Times New Roman" w:hAnsi="Times New Roman" w:cs="Times New Roman"/>
          <w:sz w:val="28"/>
          <w:szCs w:val="28"/>
        </w:rPr>
        <w:t>исьмо Минфина </w:t>
      </w:r>
      <w:hyperlink r:id="rId11" w:anchor="/document/99/728142440/" w:tgtFrame="_self" w:history="1">
        <w:r w:rsidR="007868CD" w:rsidRPr="005F6708">
          <w:rPr>
            <w:rFonts w:ascii="Times New Roman" w:hAnsi="Times New Roman" w:cs="Times New Roman"/>
            <w:sz w:val="28"/>
            <w:szCs w:val="28"/>
          </w:rPr>
          <w:t xml:space="preserve">от </w:t>
        </w:r>
        <w:r w:rsidR="00F93427" w:rsidRPr="005F6708">
          <w:rPr>
            <w:rFonts w:ascii="Times New Roman" w:hAnsi="Times New Roman" w:cs="Times New Roman"/>
            <w:sz w:val="28"/>
            <w:szCs w:val="28"/>
          </w:rPr>
          <w:t>23 декабря 2021 г.</w:t>
        </w:r>
        <w:r w:rsidR="007868CD" w:rsidRPr="005F6708">
          <w:rPr>
            <w:rFonts w:ascii="Times New Roman" w:hAnsi="Times New Roman" w:cs="Times New Roman"/>
            <w:sz w:val="28"/>
            <w:szCs w:val="28"/>
          </w:rPr>
          <w:t xml:space="preserve"> № 02-08-10/105753</w:t>
        </w:r>
      </w:hyperlink>
      <w:r w:rsidR="007868CD" w:rsidRPr="005F6708">
        <w:rPr>
          <w:rFonts w:ascii="Times New Roman" w:hAnsi="Times New Roman" w:cs="Times New Roman"/>
          <w:sz w:val="28"/>
          <w:szCs w:val="28"/>
        </w:rPr>
        <w:t>, </w:t>
      </w:r>
      <w:hyperlink r:id="rId12" w:anchor="/document/99/550739628/" w:history="1">
        <w:r w:rsidR="007868CD" w:rsidRPr="005F6708">
          <w:rPr>
            <w:rFonts w:ascii="Times New Roman" w:hAnsi="Times New Roman" w:cs="Times New Roman"/>
            <w:sz w:val="28"/>
            <w:szCs w:val="28"/>
          </w:rPr>
          <w:t xml:space="preserve">от </w:t>
        </w:r>
        <w:r w:rsidR="00F93427" w:rsidRPr="005F6708">
          <w:rPr>
            <w:rFonts w:ascii="Times New Roman" w:hAnsi="Times New Roman" w:cs="Times New Roman"/>
            <w:sz w:val="28"/>
            <w:szCs w:val="28"/>
          </w:rPr>
          <w:t xml:space="preserve">25 июня </w:t>
        </w:r>
        <w:r w:rsidR="007868CD" w:rsidRPr="005F6708">
          <w:rPr>
            <w:rFonts w:ascii="Times New Roman" w:hAnsi="Times New Roman" w:cs="Times New Roman"/>
            <w:sz w:val="28"/>
            <w:szCs w:val="28"/>
          </w:rPr>
          <w:t>2018</w:t>
        </w:r>
        <w:r w:rsidR="00F93427" w:rsidRPr="005F6708">
          <w:rPr>
            <w:rFonts w:ascii="Times New Roman" w:hAnsi="Times New Roman" w:cs="Times New Roman"/>
            <w:sz w:val="28"/>
            <w:szCs w:val="28"/>
          </w:rPr>
          <w:t xml:space="preserve"> г.</w:t>
        </w:r>
        <w:r w:rsidR="007868CD" w:rsidRPr="005F6708">
          <w:rPr>
            <w:rFonts w:ascii="Times New Roman" w:hAnsi="Times New Roman" w:cs="Times New Roman"/>
            <w:sz w:val="28"/>
            <w:szCs w:val="28"/>
          </w:rPr>
          <w:t xml:space="preserve"> № 02-06-10/43614</w:t>
        </w:r>
      </w:hyperlink>
      <w:r w:rsidR="007868CD" w:rsidRPr="005F6708">
        <w:rPr>
          <w:rFonts w:ascii="Times New Roman" w:hAnsi="Times New Roman" w:cs="Times New Roman"/>
          <w:sz w:val="28"/>
          <w:szCs w:val="28"/>
        </w:rPr>
        <w:t>, </w:t>
      </w:r>
      <w:hyperlink r:id="rId13" w:anchor="/document/99/420318254/" w:history="1">
        <w:r w:rsidR="007868CD" w:rsidRPr="005F6708">
          <w:rPr>
            <w:rFonts w:ascii="Times New Roman" w:hAnsi="Times New Roman" w:cs="Times New Roman"/>
            <w:sz w:val="28"/>
            <w:szCs w:val="28"/>
          </w:rPr>
          <w:t>от 16</w:t>
        </w:r>
        <w:r w:rsidR="00CE1E5B" w:rsidRPr="005F6708">
          <w:rPr>
            <w:rFonts w:ascii="Times New Roman" w:hAnsi="Times New Roman" w:cs="Times New Roman"/>
            <w:sz w:val="28"/>
            <w:szCs w:val="28"/>
          </w:rPr>
          <w:t xml:space="preserve"> октября </w:t>
        </w:r>
        <w:r w:rsidR="007868CD" w:rsidRPr="005F6708">
          <w:rPr>
            <w:rFonts w:ascii="Times New Roman" w:hAnsi="Times New Roman" w:cs="Times New Roman"/>
            <w:sz w:val="28"/>
            <w:szCs w:val="28"/>
          </w:rPr>
          <w:t xml:space="preserve">2015 </w:t>
        </w:r>
        <w:r w:rsidR="00CE1E5B" w:rsidRPr="005F6708">
          <w:rPr>
            <w:rFonts w:ascii="Times New Roman" w:hAnsi="Times New Roman" w:cs="Times New Roman"/>
            <w:sz w:val="28"/>
            <w:szCs w:val="28"/>
          </w:rPr>
          <w:t xml:space="preserve">г. </w:t>
        </w:r>
        <w:r w:rsidR="007868CD" w:rsidRPr="005F6708">
          <w:rPr>
            <w:rFonts w:ascii="Times New Roman" w:hAnsi="Times New Roman" w:cs="Times New Roman"/>
            <w:sz w:val="28"/>
            <w:szCs w:val="28"/>
          </w:rPr>
          <w:t>№ 02-07-10/59926</w:t>
        </w:r>
      </w:hyperlink>
      <w:r w:rsidR="007868CD" w:rsidRPr="005F6708">
        <w:rPr>
          <w:rFonts w:ascii="Times New Roman" w:hAnsi="Times New Roman" w:cs="Times New Roman"/>
          <w:sz w:val="28"/>
          <w:szCs w:val="28"/>
        </w:rPr>
        <w:t>.</w:t>
      </w:r>
    </w:p>
    <w:p w14:paraId="2115E78A" w14:textId="77777777" w:rsidR="00712992" w:rsidRDefault="00712992" w:rsidP="00CE1E5B">
      <w:pPr>
        <w:spacing w:after="0" w:line="240" w:lineRule="auto"/>
        <w:ind w:firstLine="709"/>
        <w:jc w:val="both"/>
        <w:rPr>
          <w:rFonts w:ascii="Times New Roman" w:eastAsia="Calibri" w:hAnsi="Times New Roman" w:cs="Times New Roman"/>
          <w:sz w:val="28"/>
          <w:szCs w:val="28"/>
        </w:rPr>
      </w:pPr>
    </w:p>
    <w:p w14:paraId="60604FC1" w14:textId="0C978B23" w:rsidR="00712992" w:rsidRDefault="00712992" w:rsidP="00CE1E5B">
      <w:pPr>
        <w:spacing w:after="0" w:line="240" w:lineRule="auto"/>
        <w:ind w:firstLine="709"/>
        <w:jc w:val="both"/>
        <w:rPr>
          <w:rFonts w:ascii="Times New Roman" w:eastAsia="Calibri" w:hAnsi="Times New Roman" w:cs="Times New Roman"/>
          <w:b/>
          <w:sz w:val="28"/>
          <w:szCs w:val="28"/>
          <w:highlight w:val="green"/>
        </w:rPr>
      </w:pPr>
      <w:r w:rsidRPr="003A6EF6">
        <w:rPr>
          <w:rFonts w:ascii="Times New Roman" w:eastAsia="Calibri" w:hAnsi="Times New Roman" w:cs="Times New Roman"/>
          <w:b/>
          <w:sz w:val="28"/>
          <w:szCs w:val="28"/>
        </w:rPr>
        <w:t>Раздел 1. Сведения о поступлениях учреждения</w:t>
      </w:r>
      <w:r w:rsidR="00CE1E5B">
        <w:rPr>
          <w:rFonts w:ascii="Times New Roman" w:eastAsia="Calibri" w:hAnsi="Times New Roman" w:cs="Times New Roman"/>
          <w:b/>
          <w:sz w:val="28"/>
          <w:szCs w:val="28"/>
        </w:rPr>
        <w:t xml:space="preserve"> </w:t>
      </w:r>
      <w:r w:rsidR="00CE1E5B" w:rsidRPr="00AE2900">
        <w:rPr>
          <w:rFonts w:ascii="Times New Roman" w:hAnsi="Times New Roman" w:cs="Times New Roman"/>
          <w:color w:val="222222"/>
          <w:sz w:val="28"/>
          <w:szCs w:val="28"/>
        </w:rPr>
        <w:t>заполняются на основании</w:t>
      </w:r>
      <w:r w:rsidR="00CE1E5B">
        <w:rPr>
          <w:rFonts w:ascii="Times New Roman" w:hAnsi="Times New Roman" w:cs="Times New Roman"/>
          <w:color w:val="222222"/>
          <w:sz w:val="28"/>
          <w:szCs w:val="28"/>
        </w:rPr>
        <w:t>:</w:t>
      </w:r>
    </w:p>
    <w:p w14:paraId="6E453118" w14:textId="26033A08" w:rsidR="00862488" w:rsidRDefault="00472C71" w:rsidP="00D0101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*строка 0100 </w:t>
      </w:r>
      <w:r w:rsidR="00712992" w:rsidRPr="00D8495F">
        <w:rPr>
          <w:rFonts w:ascii="Times New Roman" w:eastAsia="Calibri" w:hAnsi="Times New Roman" w:cs="Times New Roman"/>
          <w:sz w:val="28"/>
          <w:szCs w:val="28"/>
        </w:rPr>
        <w:t xml:space="preserve">Субсидии на финансовое обеспечение выполнения государственного задания из федерального бюджета </w:t>
      </w:r>
      <w:r w:rsidR="00D5022A" w:rsidRPr="00D8495F">
        <w:rPr>
          <w:rFonts w:ascii="Times New Roman" w:eastAsia="Calibri" w:hAnsi="Times New Roman" w:cs="Times New Roman"/>
          <w:sz w:val="28"/>
          <w:szCs w:val="28"/>
        </w:rPr>
        <w:t>заполня</w:t>
      </w:r>
      <w:r w:rsidR="00D5022A">
        <w:rPr>
          <w:rFonts w:ascii="Times New Roman" w:eastAsia="Calibri" w:hAnsi="Times New Roman" w:cs="Times New Roman"/>
          <w:sz w:val="28"/>
          <w:szCs w:val="28"/>
        </w:rPr>
        <w:t>е</w:t>
      </w:r>
      <w:r w:rsidR="00D5022A" w:rsidRPr="00D8495F">
        <w:rPr>
          <w:rFonts w:ascii="Times New Roman" w:eastAsia="Calibri" w:hAnsi="Times New Roman" w:cs="Times New Roman"/>
          <w:sz w:val="28"/>
          <w:szCs w:val="28"/>
        </w:rPr>
        <w:t>тся на основании данных: ф.0503737 «Отчет об исполнении учреждением плана его финансово-хозяйственной деятельности», КФО 4, стр.040 гр.9 (</w:t>
      </w:r>
      <w:r w:rsidR="006A0AE1">
        <w:rPr>
          <w:rFonts w:ascii="Times New Roman" w:eastAsia="Calibri" w:hAnsi="Times New Roman" w:cs="Times New Roman"/>
          <w:sz w:val="28"/>
          <w:szCs w:val="28"/>
        </w:rPr>
        <w:t>а</w:t>
      </w:r>
      <w:r w:rsidR="00D5022A" w:rsidRPr="00D8495F">
        <w:rPr>
          <w:rFonts w:ascii="Times New Roman" w:eastAsia="Calibri" w:hAnsi="Times New Roman" w:cs="Times New Roman"/>
          <w:sz w:val="28"/>
          <w:szCs w:val="28"/>
        </w:rPr>
        <w:t xml:space="preserve">налитическая выборка </w:t>
      </w:r>
      <w:r w:rsidR="00D5022A">
        <w:rPr>
          <w:rFonts w:ascii="Times New Roman" w:eastAsia="Calibri" w:hAnsi="Times New Roman" w:cs="Times New Roman"/>
          <w:sz w:val="28"/>
          <w:szCs w:val="28"/>
        </w:rPr>
        <w:br/>
      </w:r>
      <w:r w:rsidR="00D5022A" w:rsidRPr="00D8495F">
        <w:rPr>
          <w:rFonts w:ascii="Times New Roman" w:eastAsia="Calibri" w:hAnsi="Times New Roman" w:cs="Times New Roman"/>
          <w:sz w:val="28"/>
          <w:szCs w:val="28"/>
        </w:rPr>
        <w:t xml:space="preserve">из соглашения о предоставлении субсидии между учредителем и подведомственным </w:t>
      </w:r>
      <w:r w:rsidR="00D5022A" w:rsidRPr="00D8495F">
        <w:rPr>
          <w:rFonts w:ascii="Times New Roman" w:eastAsia="Calibri" w:hAnsi="Times New Roman" w:cs="Times New Roman"/>
          <w:sz w:val="28"/>
          <w:szCs w:val="28"/>
        </w:rPr>
        <w:lastRenderedPageBreak/>
        <w:t>учреждением, фактическое поступление денежных средств на лицевой счет, аналитическая группа подвида доходов 130)</w:t>
      </w:r>
      <w:r w:rsidR="00D5022A">
        <w:rPr>
          <w:rFonts w:ascii="Times New Roman" w:eastAsia="Calibri" w:hAnsi="Times New Roman" w:cs="Times New Roman"/>
          <w:sz w:val="28"/>
          <w:szCs w:val="28"/>
        </w:rPr>
        <w:t>.</w:t>
      </w:r>
    </w:p>
    <w:p w14:paraId="195F9165" w14:textId="3BFAAF1B" w:rsidR="003F3EBC" w:rsidRDefault="00862488" w:rsidP="00D0101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D8495F">
        <w:rPr>
          <w:rFonts w:ascii="Times New Roman" w:eastAsia="Calibri" w:hAnsi="Times New Roman" w:cs="Times New Roman"/>
          <w:sz w:val="28"/>
          <w:szCs w:val="28"/>
        </w:rPr>
        <w:t xml:space="preserve">строка 0200 </w:t>
      </w:r>
      <w:r w:rsidR="00712992" w:rsidRPr="00D8495F">
        <w:rPr>
          <w:rFonts w:ascii="Times New Roman" w:eastAsia="Calibri" w:hAnsi="Times New Roman" w:cs="Times New Roman"/>
          <w:sz w:val="28"/>
          <w:szCs w:val="28"/>
        </w:rPr>
        <w:t xml:space="preserve">Субсидии на финансовое обеспечение выполнения государственного задания из бюджета Федерального фонда обязательного медицинского страхования </w:t>
      </w:r>
      <w:r w:rsidR="003F3EBC" w:rsidRPr="00D8495F">
        <w:rPr>
          <w:rFonts w:ascii="Times New Roman" w:eastAsia="Calibri" w:hAnsi="Times New Roman" w:cs="Times New Roman"/>
          <w:sz w:val="28"/>
          <w:szCs w:val="28"/>
        </w:rPr>
        <w:t>заполня</w:t>
      </w:r>
      <w:r w:rsidR="003F3EBC">
        <w:rPr>
          <w:rFonts w:ascii="Times New Roman" w:eastAsia="Calibri" w:hAnsi="Times New Roman" w:cs="Times New Roman"/>
          <w:sz w:val="28"/>
          <w:szCs w:val="28"/>
        </w:rPr>
        <w:t>е</w:t>
      </w:r>
      <w:r w:rsidR="003F3EBC" w:rsidRPr="00D8495F">
        <w:rPr>
          <w:rFonts w:ascii="Times New Roman" w:eastAsia="Calibri" w:hAnsi="Times New Roman" w:cs="Times New Roman"/>
          <w:sz w:val="28"/>
          <w:szCs w:val="28"/>
        </w:rPr>
        <w:t xml:space="preserve">тся на основании данных: ф.0503737 «Отчет </w:t>
      </w:r>
      <w:r w:rsidR="003F3EBC">
        <w:rPr>
          <w:rFonts w:ascii="Times New Roman" w:eastAsia="Calibri" w:hAnsi="Times New Roman" w:cs="Times New Roman"/>
          <w:sz w:val="28"/>
          <w:szCs w:val="28"/>
        </w:rPr>
        <w:br/>
      </w:r>
      <w:r w:rsidR="003F3EBC" w:rsidRPr="00D8495F">
        <w:rPr>
          <w:rFonts w:ascii="Times New Roman" w:eastAsia="Calibri" w:hAnsi="Times New Roman" w:cs="Times New Roman"/>
          <w:sz w:val="28"/>
          <w:szCs w:val="28"/>
        </w:rPr>
        <w:t>об исполнении учреждением плана его финансово-хозяйственной деятельности», КФО 4, стр.040 гр.9 (</w:t>
      </w:r>
      <w:r w:rsidR="006A0AE1">
        <w:rPr>
          <w:rFonts w:ascii="Times New Roman" w:eastAsia="Calibri" w:hAnsi="Times New Roman" w:cs="Times New Roman"/>
          <w:sz w:val="28"/>
          <w:szCs w:val="28"/>
        </w:rPr>
        <w:t>а</w:t>
      </w:r>
      <w:r w:rsidR="003F3EBC" w:rsidRPr="00D8495F">
        <w:rPr>
          <w:rFonts w:ascii="Times New Roman" w:eastAsia="Calibri" w:hAnsi="Times New Roman" w:cs="Times New Roman"/>
          <w:sz w:val="28"/>
          <w:szCs w:val="28"/>
        </w:rPr>
        <w:t>налитическая выборка из соглашения о предоставлении субсидии между учредителем и подведомственным учреждением, фактическое поступление денежных средств на лицевой счет, аналитическая группа подвида доходов 130)</w:t>
      </w:r>
      <w:r w:rsidR="003F3EBC">
        <w:rPr>
          <w:rFonts w:ascii="Times New Roman" w:eastAsia="Calibri" w:hAnsi="Times New Roman" w:cs="Times New Roman"/>
          <w:sz w:val="28"/>
          <w:szCs w:val="28"/>
        </w:rPr>
        <w:t>.</w:t>
      </w:r>
    </w:p>
    <w:p w14:paraId="7301C329" w14:textId="713D8EBF" w:rsidR="00712992" w:rsidRPr="00555CAE" w:rsidRDefault="003F3EBC" w:rsidP="00D0101D">
      <w:pPr>
        <w:autoSpaceDE w:val="0"/>
        <w:autoSpaceDN w:val="0"/>
        <w:adjustRightInd w:val="0"/>
        <w:spacing w:after="0" w:line="240" w:lineRule="auto"/>
        <w:ind w:firstLine="709"/>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w:t>
      </w:r>
      <w:r w:rsidRPr="00AE2900">
        <w:rPr>
          <w:rFonts w:ascii="Times New Roman" w:hAnsi="Times New Roman" w:cs="Times New Roman"/>
          <w:color w:val="222222"/>
          <w:sz w:val="28"/>
          <w:szCs w:val="28"/>
          <w:shd w:val="clear" w:color="auto" w:fill="FFFFFF"/>
        </w:rPr>
        <w:t xml:space="preserve">строка 0300 </w:t>
      </w:r>
      <w:r w:rsidR="00712992" w:rsidRPr="00AE2900">
        <w:rPr>
          <w:rFonts w:ascii="Times New Roman" w:hAnsi="Times New Roman" w:cs="Times New Roman"/>
          <w:color w:val="222222"/>
          <w:sz w:val="28"/>
          <w:szCs w:val="28"/>
          <w:shd w:val="clear" w:color="auto" w:fill="FFFFFF"/>
        </w:rPr>
        <w:t xml:space="preserve">Субсидии на иные цели заполняется на основании данных: ф.0503737 </w:t>
      </w:r>
      <w:r w:rsidR="00712992" w:rsidRPr="00AE2900">
        <w:rPr>
          <w:rFonts w:ascii="Times New Roman" w:eastAsia="Calibri" w:hAnsi="Times New Roman" w:cs="Times New Roman"/>
          <w:sz w:val="28"/>
          <w:szCs w:val="28"/>
        </w:rPr>
        <w:t>«</w:t>
      </w:r>
      <w:r w:rsidR="00712992" w:rsidRPr="00AE2900">
        <w:rPr>
          <w:rFonts w:ascii="Times New Roman" w:hAnsi="Times New Roman" w:cs="Times New Roman"/>
          <w:color w:val="222222"/>
          <w:sz w:val="28"/>
          <w:szCs w:val="28"/>
          <w:shd w:val="clear" w:color="auto" w:fill="FFFFFF"/>
        </w:rPr>
        <w:t>Отчет об исполнении учреждением плана его финансов</w:t>
      </w:r>
      <w:r w:rsidR="008238B5">
        <w:rPr>
          <w:rFonts w:ascii="Times New Roman" w:hAnsi="Times New Roman" w:cs="Times New Roman"/>
          <w:color w:val="222222"/>
          <w:sz w:val="28"/>
          <w:szCs w:val="28"/>
          <w:shd w:val="clear" w:color="auto" w:fill="FFFFFF"/>
        </w:rPr>
        <w:t>о-хозяйственной деятельности»,</w:t>
      </w:r>
      <w:r w:rsidR="00712992" w:rsidRPr="00AE2900">
        <w:rPr>
          <w:rFonts w:ascii="Times New Roman" w:hAnsi="Times New Roman" w:cs="Times New Roman"/>
          <w:color w:val="222222"/>
          <w:sz w:val="28"/>
          <w:szCs w:val="28"/>
          <w:shd w:val="clear" w:color="auto" w:fill="FFFFFF"/>
        </w:rPr>
        <w:t xml:space="preserve"> КФО </w:t>
      </w:r>
      <w:r w:rsidR="00712992" w:rsidRPr="00AE2900">
        <w:rPr>
          <w:rFonts w:ascii="Times New Roman" w:hAnsi="Times New Roman" w:cs="Times New Roman"/>
          <w:sz w:val="28"/>
          <w:szCs w:val="28"/>
        </w:rPr>
        <w:t>5 субсидии на иные цели</w:t>
      </w:r>
      <w:r w:rsidR="00712992" w:rsidRPr="00AE2900">
        <w:rPr>
          <w:rFonts w:ascii="Times New Roman" w:hAnsi="Times New Roman" w:cs="Times New Roman"/>
          <w:color w:val="222222"/>
          <w:sz w:val="28"/>
          <w:szCs w:val="28"/>
          <w:shd w:val="clear" w:color="auto" w:fill="FFFFFF"/>
        </w:rPr>
        <w:t xml:space="preserve">, </w:t>
      </w:r>
      <w:r w:rsidR="00712992" w:rsidRPr="007868CD">
        <w:rPr>
          <w:rFonts w:ascii="Times New Roman" w:hAnsi="Times New Roman" w:cs="Times New Roman"/>
          <w:color w:val="222222"/>
          <w:sz w:val="28"/>
          <w:szCs w:val="28"/>
          <w:shd w:val="clear" w:color="auto" w:fill="FFFFFF"/>
        </w:rPr>
        <w:t>стр.010</w:t>
      </w:r>
      <w:r w:rsidR="00712992" w:rsidRPr="00AE2900">
        <w:rPr>
          <w:rFonts w:ascii="Times New Roman" w:hAnsi="Times New Roman" w:cs="Times New Roman"/>
          <w:color w:val="222222"/>
          <w:sz w:val="28"/>
          <w:szCs w:val="28"/>
          <w:shd w:val="clear" w:color="auto" w:fill="FFFFFF"/>
        </w:rPr>
        <w:t xml:space="preserve"> гр.9 (</w:t>
      </w:r>
      <w:r w:rsidR="006A0AE1">
        <w:rPr>
          <w:rFonts w:ascii="Times New Roman" w:hAnsi="Times New Roman" w:cs="Times New Roman"/>
          <w:color w:val="222222"/>
          <w:sz w:val="28"/>
          <w:szCs w:val="28"/>
          <w:shd w:val="clear" w:color="auto" w:fill="FFFFFF"/>
        </w:rPr>
        <w:t>а</w:t>
      </w:r>
      <w:r w:rsidR="00712992" w:rsidRPr="00AE2900">
        <w:rPr>
          <w:rFonts w:ascii="Times New Roman" w:hAnsi="Times New Roman" w:cs="Times New Roman"/>
          <w:color w:val="222222"/>
          <w:sz w:val="28"/>
          <w:szCs w:val="28"/>
          <w:shd w:val="clear" w:color="auto" w:fill="FFFFFF"/>
        </w:rPr>
        <w:t xml:space="preserve">налитическая выборка из соглашения о </w:t>
      </w:r>
      <w:r w:rsidR="00712992" w:rsidRPr="00555CAE">
        <w:rPr>
          <w:rFonts w:ascii="Times New Roman" w:hAnsi="Times New Roman" w:cs="Times New Roman"/>
          <w:color w:val="222222"/>
          <w:sz w:val="28"/>
          <w:szCs w:val="28"/>
          <w:shd w:val="clear" w:color="auto" w:fill="FFFFFF"/>
        </w:rPr>
        <w:t xml:space="preserve">предоставлении субсидии на иные цели </w:t>
      </w:r>
      <w:r w:rsidR="00712992" w:rsidRPr="00555CAE">
        <w:rPr>
          <w:rFonts w:ascii="Times New Roman" w:eastAsia="Calibri" w:hAnsi="Times New Roman" w:cs="Times New Roman"/>
          <w:sz w:val="28"/>
          <w:szCs w:val="28"/>
        </w:rPr>
        <w:t xml:space="preserve">между учредителем </w:t>
      </w:r>
      <w:r w:rsidR="00C41D59" w:rsidRPr="00555CAE">
        <w:rPr>
          <w:rFonts w:ascii="Times New Roman" w:eastAsia="Calibri" w:hAnsi="Times New Roman" w:cs="Times New Roman"/>
          <w:sz w:val="28"/>
          <w:szCs w:val="28"/>
        </w:rPr>
        <w:br/>
      </w:r>
      <w:r w:rsidR="00712992" w:rsidRPr="00555CAE">
        <w:rPr>
          <w:rFonts w:ascii="Times New Roman" w:eastAsia="Calibri" w:hAnsi="Times New Roman" w:cs="Times New Roman"/>
          <w:sz w:val="28"/>
          <w:szCs w:val="28"/>
        </w:rPr>
        <w:t>и подведомственным учреждением</w:t>
      </w:r>
      <w:r w:rsidR="00712992" w:rsidRPr="00555CAE">
        <w:rPr>
          <w:rFonts w:ascii="Times New Roman" w:hAnsi="Times New Roman" w:cs="Times New Roman"/>
          <w:color w:val="222222"/>
          <w:sz w:val="28"/>
          <w:szCs w:val="28"/>
          <w:shd w:val="clear" w:color="auto" w:fill="FFFFFF"/>
        </w:rPr>
        <w:t xml:space="preserve">, фактическое поступление на лицевой счет). </w:t>
      </w:r>
      <w:r w:rsidR="00C41D59" w:rsidRPr="00555CAE">
        <w:rPr>
          <w:rFonts w:ascii="Times New Roman" w:hAnsi="Times New Roman" w:cs="Times New Roman"/>
          <w:color w:val="222222"/>
          <w:sz w:val="28"/>
          <w:szCs w:val="28"/>
          <w:shd w:val="clear" w:color="auto" w:fill="FFFFFF"/>
        </w:rPr>
        <w:br/>
      </w:r>
      <w:r w:rsidR="00712992" w:rsidRPr="00555CAE">
        <w:rPr>
          <w:rFonts w:ascii="Times New Roman" w:hAnsi="Times New Roman" w:cs="Times New Roman"/>
          <w:i/>
          <w:color w:val="222222"/>
          <w:sz w:val="28"/>
          <w:szCs w:val="28"/>
          <w:shd w:val="clear" w:color="auto" w:fill="FFFFFF"/>
        </w:rPr>
        <w:t>При заполнении исключаются сведения строки 0500 (05</w:t>
      </w:r>
      <w:r w:rsidR="001375C7" w:rsidRPr="00555CAE">
        <w:rPr>
          <w:rFonts w:ascii="Times New Roman" w:hAnsi="Times New Roman" w:cs="Times New Roman"/>
          <w:i/>
          <w:color w:val="222222"/>
          <w:sz w:val="28"/>
          <w:szCs w:val="28"/>
          <w:shd w:val="clear" w:color="auto" w:fill="FFFFFF"/>
        </w:rPr>
        <w:t>01</w:t>
      </w:r>
      <w:r w:rsidR="00712992" w:rsidRPr="00555CAE">
        <w:rPr>
          <w:rFonts w:ascii="Times New Roman" w:hAnsi="Times New Roman" w:cs="Times New Roman"/>
          <w:i/>
          <w:color w:val="222222"/>
          <w:sz w:val="28"/>
          <w:szCs w:val="28"/>
          <w:shd w:val="clear" w:color="auto" w:fill="FFFFFF"/>
        </w:rPr>
        <w:t>,050</w:t>
      </w:r>
      <w:r w:rsidR="001375C7" w:rsidRPr="00555CAE">
        <w:rPr>
          <w:rFonts w:ascii="Times New Roman" w:hAnsi="Times New Roman" w:cs="Times New Roman"/>
          <w:i/>
          <w:color w:val="222222"/>
          <w:sz w:val="28"/>
          <w:szCs w:val="28"/>
          <w:shd w:val="clear" w:color="auto" w:fill="FFFFFF"/>
        </w:rPr>
        <w:t>2</w:t>
      </w:r>
      <w:r w:rsidR="00712992" w:rsidRPr="00555CAE">
        <w:rPr>
          <w:rFonts w:ascii="Times New Roman" w:hAnsi="Times New Roman" w:cs="Times New Roman"/>
          <w:i/>
          <w:color w:val="222222"/>
          <w:sz w:val="28"/>
          <w:szCs w:val="28"/>
          <w:shd w:val="clear" w:color="auto" w:fill="FFFFFF"/>
        </w:rPr>
        <w:t>).</w:t>
      </w:r>
      <w:r w:rsidR="00712992" w:rsidRPr="00555CAE">
        <w:rPr>
          <w:rFonts w:ascii="Times New Roman" w:hAnsi="Times New Roman" w:cs="Times New Roman"/>
          <w:color w:val="222222"/>
          <w:sz w:val="28"/>
          <w:szCs w:val="28"/>
          <w:shd w:val="clear" w:color="auto" w:fill="FFFFFF"/>
        </w:rPr>
        <w:t xml:space="preserve"> </w:t>
      </w:r>
    </w:p>
    <w:p w14:paraId="5D946B92" w14:textId="7F4EF36F" w:rsidR="00712992" w:rsidRPr="00AE2900" w:rsidRDefault="00590753" w:rsidP="00D0101D">
      <w:pPr>
        <w:autoSpaceDE w:val="0"/>
        <w:autoSpaceDN w:val="0"/>
        <w:adjustRightInd w:val="0"/>
        <w:spacing w:after="0" w:line="240" w:lineRule="auto"/>
        <w:ind w:firstLine="709"/>
        <w:jc w:val="both"/>
        <w:rPr>
          <w:rFonts w:ascii="Times New Roman" w:hAnsi="Times New Roman" w:cs="Times New Roman"/>
          <w:color w:val="222222"/>
          <w:sz w:val="28"/>
          <w:szCs w:val="28"/>
          <w:shd w:val="clear" w:color="auto" w:fill="FFFFFF"/>
        </w:rPr>
      </w:pPr>
      <w:r w:rsidRPr="00555CAE">
        <w:rPr>
          <w:rFonts w:ascii="Times New Roman" w:hAnsi="Times New Roman" w:cs="Times New Roman"/>
          <w:color w:val="222222"/>
          <w:sz w:val="28"/>
          <w:szCs w:val="28"/>
          <w:shd w:val="clear" w:color="auto" w:fill="FFFFFF"/>
        </w:rPr>
        <w:t xml:space="preserve">*строка 0400 </w:t>
      </w:r>
      <w:r w:rsidR="00712992" w:rsidRPr="00555CAE">
        <w:rPr>
          <w:rFonts w:ascii="Times New Roman" w:hAnsi="Times New Roman" w:cs="Times New Roman"/>
          <w:color w:val="222222"/>
          <w:sz w:val="28"/>
          <w:szCs w:val="28"/>
          <w:shd w:val="clear" w:color="auto" w:fill="FFFFFF"/>
        </w:rPr>
        <w:t>Субсидии на осуществление капитальных вложений</w:t>
      </w:r>
      <w:r w:rsidR="00712992" w:rsidRPr="00AE2900">
        <w:rPr>
          <w:rFonts w:ascii="Times New Roman" w:hAnsi="Times New Roman" w:cs="Times New Roman"/>
          <w:color w:val="222222"/>
          <w:sz w:val="28"/>
          <w:szCs w:val="28"/>
          <w:shd w:val="clear" w:color="auto" w:fill="FFFFFF"/>
        </w:rPr>
        <w:t xml:space="preserve"> заполняется на основании данных: ф.0503737 </w:t>
      </w:r>
      <w:r w:rsidR="00712992" w:rsidRPr="00AE2900">
        <w:rPr>
          <w:rFonts w:ascii="Times New Roman" w:eastAsia="Calibri" w:hAnsi="Times New Roman" w:cs="Times New Roman"/>
          <w:sz w:val="28"/>
          <w:szCs w:val="28"/>
        </w:rPr>
        <w:t>«</w:t>
      </w:r>
      <w:r w:rsidR="00712992" w:rsidRPr="00AE2900">
        <w:rPr>
          <w:rFonts w:ascii="Times New Roman" w:hAnsi="Times New Roman" w:cs="Times New Roman"/>
          <w:color w:val="222222"/>
          <w:sz w:val="28"/>
          <w:szCs w:val="28"/>
          <w:shd w:val="clear" w:color="auto" w:fill="FFFFFF"/>
        </w:rPr>
        <w:t>Отчет об исполнении учреждением плана его финансово-хозяйственной деятельности»</w:t>
      </w:r>
      <w:r w:rsidR="00F60914">
        <w:rPr>
          <w:rFonts w:ascii="Times New Roman" w:hAnsi="Times New Roman" w:cs="Times New Roman"/>
          <w:color w:val="222222"/>
          <w:sz w:val="28"/>
          <w:szCs w:val="28"/>
          <w:shd w:val="clear" w:color="auto" w:fill="FFFFFF"/>
        </w:rPr>
        <w:t>,</w:t>
      </w:r>
      <w:r w:rsidR="00712992" w:rsidRPr="00AE2900">
        <w:rPr>
          <w:rFonts w:ascii="Times New Roman" w:hAnsi="Times New Roman" w:cs="Times New Roman"/>
          <w:color w:val="222222"/>
          <w:sz w:val="28"/>
          <w:szCs w:val="28"/>
          <w:shd w:val="clear" w:color="auto" w:fill="FFFFFF"/>
        </w:rPr>
        <w:t xml:space="preserve"> </w:t>
      </w:r>
      <w:r w:rsidR="00F60914" w:rsidRPr="00AE2900">
        <w:rPr>
          <w:rFonts w:ascii="Times New Roman" w:hAnsi="Times New Roman" w:cs="Times New Roman"/>
          <w:color w:val="222222"/>
          <w:sz w:val="28"/>
          <w:szCs w:val="28"/>
          <w:shd w:val="clear" w:color="auto" w:fill="FFFFFF"/>
        </w:rPr>
        <w:t xml:space="preserve">КФО </w:t>
      </w:r>
      <w:r w:rsidR="00F60914" w:rsidRPr="00AE2900">
        <w:rPr>
          <w:rFonts w:ascii="Times New Roman" w:hAnsi="Times New Roman" w:cs="Times New Roman"/>
          <w:sz w:val="28"/>
          <w:szCs w:val="28"/>
        </w:rPr>
        <w:t xml:space="preserve">6 субсидии на капвложения </w:t>
      </w:r>
      <w:r w:rsidR="00C41D59">
        <w:rPr>
          <w:rFonts w:ascii="Times New Roman" w:hAnsi="Times New Roman" w:cs="Times New Roman"/>
          <w:sz w:val="28"/>
          <w:szCs w:val="28"/>
        </w:rPr>
        <w:br/>
      </w:r>
      <w:r w:rsidR="00F60914" w:rsidRPr="00AE2900">
        <w:rPr>
          <w:rFonts w:ascii="Times New Roman" w:hAnsi="Times New Roman" w:cs="Times New Roman"/>
          <w:sz w:val="28"/>
          <w:szCs w:val="28"/>
        </w:rPr>
        <w:t xml:space="preserve">(для заполнения </w:t>
      </w:r>
      <w:r w:rsidR="00F60914" w:rsidRPr="00F60914">
        <w:rPr>
          <w:rFonts w:ascii="Times New Roman" w:hAnsi="Times New Roman" w:cs="Times New Roman"/>
          <w:sz w:val="28"/>
          <w:szCs w:val="28"/>
        </w:rPr>
        <w:t>в 2023г</w:t>
      </w:r>
      <w:r w:rsidR="00F60914">
        <w:rPr>
          <w:rFonts w:ascii="Times New Roman" w:hAnsi="Times New Roman" w:cs="Times New Roman"/>
          <w:sz w:val="28"/>
          <w:szCs w:val="28"/>
        </w:rPr>
        <w:t>.</w:t>
      </w:r>
      <w:r w:rsidR="00F60914" w:rsidRPr="00F60914">
        <w:rPr>
          <w:rFonts w:ascii="Times New Roman" w:hAnsi="Times New Roman" w:cs="Times New Roman"/>
          <w:sz w:val="28"/>
          <w:szCs w:val="28"/>
        </w:rPr>
        <w:t>, 2022г</w:t>
      </w:r>
      <w:r w:rsidR="00D345AC">
        <w:rPr>
          <w:rFonts w:ascii="Times New Roman" w:hAnsi="Times New Roman" w:cs="Times New Roman"/>
          <w:sz w:val="28"/>
          <w:szCs w:val="28"/>
        </w:rPr>
        <w:t>.</w:t>
      </w:r>
      <w:r w:rsidR="00F60914" w:rsidRPr="00F60914">
        <w:rPr>
          <w:rFonts w:ascii="Times New Roman" w:hAnsi="Times New Roman" w:cs="Times New Roman"/>
          <w:sz w:val="28"/>
          <w:szCs w:val="28"/>
        </w:rPr>
        <w:t>)</w:t>
      </w:r>
      <w:r w:rsidR="00F60914">
        <w:rPr>
          <w:rFonts w:ascii="Times New Roman" w:hAnsi="Times New Roman" w:cs="Times New Roman"/>
          <w:sz w:val="28"/>
          <w:szCs w:val="28"/>
        </w:rPr>
        <w:t>,</w:t>
      </w:r>
      <w:r w:rsidR="00F60914" w:rsidRPr="00AE2900">
        <w:rPr>
          <w:rFonts w:ascii="Times New Roman" w:hAnsi="Times New Roman" w:cs="Times New Roman"/>
          <w:sz w:val="28"/>
          <w:szCs w:val="28"/>
        </w:rPr>
        <w:t xml:space="preserve"> </w:t>
      </w:r>
      <w:r w:rsidR="00712992" w:rsidRPr="00AE2900">
        <w:rPr>
          <w:rFonts w:ascii="Times New Roman" w:hAnsi="Times New Roman" w:cs="Times New Roman"/>
          <w:color w:val="222222"/>
          <w:sz w:val="28"/>
          <w:szCs w:val="28"/>
          <w:shd w:val="clear" w:color="auto" w:fill="FFFFFF"/>
        </w:rPr>
        <w:t>стр.010 гр.9 (</w:t>
      </w:r>
      <w:r w:rsidR="00D345AC">
        <w:rPr>
          <w:rFonts w:ascii="Times New Roman" w:hAnsi="Times New Roman" w:cs="Times New Roman"/>
          <w:color w:val="222222"/>
          <w:sz w:val="28"/>
          <w:szCs w:val="28"/>
          <w:shd w:val="clear" w:color="auto" w:fill="FFFFFF"/>
        </w:rPr>
        <w:t>а</w:t>
      </w:r>
      <w:r w:rsidR="00712992" w:rsidRPr="00AE2900">
        <w:rPr>
          <w:rFonts w:ascii="Times New Roman" w:hAnsi="Times New Roman" w:cs="Times New Roman"/>
          <w:color w:val="222222"/>
          <w:sz w:val="28"/>
          <w:szCs w:val="28"/>
          <w:shd w:val="clear" w:color="auto" w:fill="FFFFFF"/>
        </w:rPr>
        <w:t xml:space="preserve">налитическая выборка </w:t>
      </w:r>
      <w:r w:rsidR="00712992">
        <w:rPr>
          <w:rFonts w:ascii="Times New Roman" w:hAnsi="Times New Roman" w:cs="Times New Roman"/>
          <w:color w:val="222222"/>
          <w:sz w:val="28"/>
          <w:szCs w:val="28"/>
          <w:shd w:val="clear" w:color="auto" w:fill="FFFFFF"/>
        </w:rPr>
        <w:br/>
      </w:r>
      <w:r w:rsidR="00712992" w:rsidRPr="00AE2900">
        <w:rPr>
          <w:rFonts w:ascii="Times New Roman" w:hAnsi="Times New Roman" w:cs="Times New Roman"/>
          <w:color w:val="222222"/>
          <w:sz w:val="28"/>
          <w:szCs w:val="28"/>
          <w:shd w:val="clear" w:color="auto" w:fill="FFFFFF"/>
        </w:rPr>
        <w:t xml:space="preserve">из соглашения о предоставлении субсидии на иные цели </w:t>
      </w:r>
      <w:r w:rsidR="00712992" w:rsidRPr="00AE2900">
        <w:rPr>
          <w:rFonts w:ascii="Times New Roman" w:eastAsia="Calibri" w:hAnsi="Times New Roman" w:cs="Times New Roman"/>
          <w:sz w:val="28"/>
          <w:szCs w:val="28"/>
        </w:rPr>
        <w:t xml:space="preserve">между учредителем </w:t>
      </w:r>
      <w:r w:rsidR="00712992">
        <w:rPr>
          <w:rFonts w:ascii="Times New Roman" w:eastAsia="Calibri" w:hAnsi="Times New Roman" w:cs="Times New Roman"/>
          <w:sz w:val="28"/>
          <w:szCs w:val="28"/>
        </w:rPr>
        <w:br/>
      </w:r>
      <w:r w:rsidR="00712992" w:rsidRPr="00AE2900">
        <w:rPr>
          <w:rFonts w:ascii="Times New Roman" w:eastAsia="Calibri" w:hAnsi="Times New Roman" w:cs="Times New Roman"/>
          <w:sz w:val="28"/>
          <w:szCs w:val="28"/>
        </w:rPr>
        <w:t>и подведомственным учреждением</w:t>
      </w:r>
      <w:r w:rsidR="00712992" w:rsidRPr="00AE2900">
        <w:rPr>
          <w:rFonts w:ascii="Times New Roman" w:hAnsi="Times New Roman" w:cs="Times New Roman"/>
          <w:color w:val="222222"/>
          <w:sz w:val="28"/>
          <w:szCs w:val="28"/>
          <w:shd w:val="clear" w:color="auto" w:fill="FFFFFF"/>
        </w:rPr>
        <w:t xml:space="preserve">, фактическое поступление на лицевой счет), </w:t>
      </w:r>
    </w:p>
    <w:p w14:paraId="21EFA9D7" w14:textId="6328255C" w:rsidR="00712992" w:rsidRPr="00AE2900" w:rsidRDefault="006D64B1"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E2900">
        <w:rPr>
          <w:rFonts w:ascii="Times New Roman" w:eastAsia="Calibri" w:hAnsi="Times New Roman" w:cs="Times New Roman"/>
          <w:sz w:val="28"/>
          <w:szCs w:val="28"/>
        </w:rPr>
        <w:t xml:space="preserve">строка 0500 </w:t>
      </w:r>
      <w:r w:rsidR="00712992" w:rsidRPr="00AE2900">
        <w:rPr>
          <w:rFonts w:ascii="Times New Roman" w:eastAsia="Calibri" w:hAnsi="Times New Roman" w:cs="Times New Roman"/>
          <w:sz w:val="28"/>
          <w:szCs w:val="28"/>
        </w:rPr>
        <w:t>Гранты в форме субсидий, всего: сумма строк 05</w:t>
      </w:r>
      <w:r w:rsidR="001375C7">
        <w:rPr>
          <w:rFonts w:ascii="Times New Roman" w:eastAsia="Calibri" w:hAnsi="Times New Roman" w:cs="Times New Roman"/>
          <w:sz w:val="28"/>
          <w:szCs w:val="28"/>
        </w:rPr>
        <w:t>01</w:t>
      </w:r>
      <w:r w:rsidR="00712992" w:rsidRPr="00AE2900">
        <w:rPr>
          <w:rFonts w:ascii="Times New Roman" w:eastAsia="Calibri" w:hAnsi="Times New Roman" w:cs="Times New Roman"/>
          <w:sz w:val="28"/>
          <w:szCs w:val="28"/>
        </w:rPr>
        <w:t xml:space="preserve"> и строки 050</w:t>
      </w:r>
      <w:r w:rsidR="001375C7">
        <w:rPr>
          <w:rFonts w:ascii="Times New Roman" w:eastAsia="Calibri" w:hAnsi="Times New Roman" w:cs="Times New Roman"/>
          <w:sz w:val="28"/>
          <w:szCs w:val="28"/>
        </w:rPr>
        <w:t>2</w:t>
      </w:r>
      <w:r w:rsidR="00712992" w:rsidRPr="00AE2900">
        <w:rPr>
          <w:rFonts w:ascii="Times New Roman" w:eastAsia="Calibri" w:hAnsi="Times New Roman" w:cs="Times New Roman"/>
          <w:sz w:val="28"/>
          <w:szCs w:val="28"/>
        </w:rPr>
        <w:t xml:space="preserve"> </w:t>
      </w:r>
    </w:p>
    <w:p w14:paraId="025362DE" w14:textId="288F5A8D" w:rsidR="00712992" w:rsidRPr="00AE2900" w:rsidRDefault="00DF399E" w:rsidP="00D0101D">
      <w:pPr>
        <w:spacing w:after="0" w:line="240" w:lineRule="auto"/>
        <w:ind w:firstLine="709"/>
        <w:jc w:val="both"/>
        <w:rPr>
          <w:rFonts w:ascii="Times New Roman" w:hAnsi="Times New Roman" w:cs="Times New Roman"/>
          <w:color w:val="222222"/>
          <w:spacing w:val="-6"/>
          <w:sz w:val="28"/>
          <w:szCs w:val="28"/>
        </w:rPr>
      </w:pPr>
      <w:r>
        <w:rPr>
          <w:rFonts w:ascii="Times New Roman" w:eastAsia="Calibri" w:hAnsi="Times New Roman" w:cs="Times New Roman"/>
          <w:sz w:val="28"/>
          <w:szCs w:val="28"/>
        </w:rPr>
        <w:t>*</w:t>
      </w:r>
      <w:r w:rsidR="00DF3BF8">
        <w:rPr>
          <w:rFonts w:ascii="Times New Roman" w:hAnsi="Times New Roman" w:cs="Times New Roman"/>
          <w:sz w:val="28"/>
          <w:szCs w:val="28"/>
        </w:rPr>
        <w:t>строка</w:t>
      </w:r>
      <w:r w:rsidR="00E96641">
        <w:rPr>
          <w:rFonts w:ascii="Times New Roman" w:hAnsi="Times New Roman" w:cs="Times New Roman"/>
          <w:sz w:val="28"/>
          <w:szCs w:val="28"/>
        </w:rPr>
        <w:t xml:space="preserve"> 05</w:t>
      </w:r>
      <w:r w:rsidR="00F91B22">
        <w:rPr>
          <w:rFonts w:ascii="Times New Roman" w:hAnsi="Times New Roman" w:cs="Times New Roman"/>
          <w:sz w:val="28"/>
          <w:szCs w:val="28"/>
        </w:rPr>
        <w:t>01</w:t>
      </w:r>
      <w:r w:rsidR="00E96641">
        <w:rPr>
          <w:rFonts w:ascii="Times New Roman" w:hAnsi="Times New Roman" w:cs="Times New Roman"/>
          <w:sz w:val="28"/>
          <w:szCs w:val="28"/>
        </w:rPr>
        <w:t xml:space="preserve"> </w:t>
      </w:r>
      <w:r w:rsidR="00712992">
        <w:rPr>
          <w:rFonts w:ascii="Times New Roman" w:hAnsi="Times New Roman" w:cs="Times New Roman"/>
          <w:sz w:val="28"/>
          <w:szCs w:val="28"/>
        </w:rPr>
        <w:t>Г</w:t>
      </w:r>
      <w:r w:rsidR="00712992" w:rsidRPr="00AE2900">
        <w:rPr>
          <w:rFonts w:ascii="Times New Roman" w:eastAsia="Calibri" w:hAnsi="Times New Roman" w:cs="Times New Roman"/>
          <w:sz w:val="28"/>
          <w:szCs w:val="28"/>
        </w:rPr>
        <w:t xml:space="preserve">ранты в форме субсидий из федерального бюджета данные отражаются из «соглашения </w:t>
      </w:r>
      <w:r w:rsidR="00712992" w:rsidRPr="00AE2900">
        <w:rPr>
          <w:rFonts w:ascii="Times New Roman" w:hAnsi="Times New Roman" w:cs="Times New Roman"/>
          <w:color w:val="222222"/>
          <w:sz w:val="28"/>
          <w:szCs w:val="28"/>
          <w:shd w:val="clear" w:color="auto" w:fill="FFFFFF"/>
        </w:rPr>
        <w:t xml:space="preserve">о предоставлении гранта в форме субсидии </w:t>
      </w:r>
      <w:r w:rsidR="00E96641">
        <w:rPr>
          <w:rFonts w:ascii="Times New Roman" w:hAnsi="Times New Roman" w:cs="Times New Roman"/>
          <w:color w:val="222222"/>
          <w:sz w:val="28"/>
          <w:szCs w:val="28"/>
          <w:shd w:val="clear" w:color="auto" w:fill="FFFFFF"/>
        </w:rPr>
        <w:br/>
      </w:r>
      <w:r w:rsidR="00712992" w:rsidRPr="00AE2900">
        <w:rPr>
          <w:rFonts w:ascii="Times New Roman" w:hAnsi="Times New Roman" w:cs="Times New Roman"/>
          <w:color w:val="222222"/>
          <w:sz w:val="28"/>
          <w:szCs w:val="28"/>
          <w:shd w:val="clear" w:color="auto" w:fill="FFFFFF"/>
        </w:rPr>
        <w:t xml:space="preserve">из федерального бюджета» </w:t>
      </w:r>
      <w:r w:rsidR="00880170">
        <w:rPr>
          <w:rFonts w:ascii="Times New Roman" w:hAnsi="Times New Roman" w:cs="Times New Roman"/>
          <w:color w:val="222222"/>
          <w:sz w:val="28"/>
          <w:szCs w:val="28"/>
          <w:shd w:val="clear" w:color="auto" w:fill="FFFFFF"/>
        </w:rPr>
        <w:t>КБК</w:t>
      </w:r>
      <w:r w:rsidR="00712992" w:rsidRPr="00AE2900">
        <w:rPr>
          <w:rFonts w:ascii="Times New Roman" w:hAnsi="Times New Roman" w:cs="Times New Roman"/>
          <w:sz w:val="28"/>
          <w:szCs w:val="28"/>
          <w:shd w:val="clear" w:color="auto" w:fill="FFFFFF"/>
        </w:rPr>
        <w:t xml:space="preserve"> 150 </w:t>
      </w:r>
      <w:r w:rsidR="00D345AC">
        <w:rPr>
          <w:rFonts w:ascii="Times New Roman" w:hAnsi="Times New Roman" w:cs="Times New Roman"/>
          <w:sz w:val="28"/>
          <w:szCs w:val="28"/>
          <w:shd w:val="clear" w:color="auto" w:fill="FFFFFF"/>
        </w:rPr>
        <w:t>«</w:t>
      </w:r>
      <w:r w:rsidR="00712992" w:rsidRPr="00AE2900">
        <w:rPr>
          <w:rFonts w:ascii="Times New Roman" w:hAnsi="Times New Roman" w:cs="Times New Roman"/>
          <w:sz w:val="28"/>
          <w:szCs w:val="28"/>
          <w:shd w:val="clear" w:color="auto" w:fill="FFFFFF"/>
        </w:rPr>
        <w:t>Безвозмездные денежные поступления</w:t>
      </w:r>
      <w:r w:rsidR="00D345AC">
        <w:rPr>
          <w:rFonts w:ascii="Times New Roman" w:hAnsi="Times New Roman" w:cs="Times New Roman"/>
          <w:sz w:val="28"/>
          <w:szCs w:val="28"/>
          <w:shd w:val="clear" w:color="auto" w:fill="FFFFFF"/>
        </w:rPr>
        <w:t>»</w:t>
      </w:r>
      <w:r w:rsidR="00712992" w:rsidRPr="00AE2900">
        <w:rPr>
          <w:rFonts w:ascii="Times New Roman" w:hAnsi="Times New Roman" w:cs="Times New Roman"/>
          <w:sz w:val="28"/>
          <w:szCs w:val="28"/>
          <w:shd w:val="clear" w:color="auto" w:fill="FFFFFF"/>
        </w:rPr>
        <w:t xml:space="preserve"> </w:t>
      </w:r>
    </w:p>
    <w:p w14:paraId="5404963F" w14:textId="71BCDA71" w:rsidR="00712992" w:rsidRPr="00AE2900" w:rsidRDefault="00DF399E" w:rsidP="00D0101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w:t>
      </w:r>
      <w:r w:rsidR="00E96641">
        <w:rPr>
          <w:rFonts w:ascii="Times New Roman" w:hAnsi="Times New Roman" w:cs="Times New Roman"/>
          <w:sz w:val="28"/>
          <w:szCs w:val="28"/>
        </w:rPr>
        <w:t>строка 05</w:t>
      </w:r>
      <w:r w:rsidR="00F91B22">
        <w:rPr>
          <w:rFonts w:ascii="Times New Roman" w:hAnsi="Times New Roman" w:cs="Times New Roman"/>
          <w:sz w:val="28"/>
          <w:szCs w:val="28"/>
        </w:rPr>
        <w:t>02</w:t>
      </w:r>
      <w:r w:rsidR="00E96641">
        <w:rPr>
          <w:rFonts w:ascii="Times New Roman" w:hAnsi="Times New Roman" w:cs="Times New Roman"/>
          <w:sz w:val="28"/>
          <w:szCs w:val="28"/>
        </w:rPr>
        <w:t xml:space="preserve"> </w:t>
      </w:r>
      <w:r w:rsidR="00712992">
        <w:rPr>
          <w:rFonts w:ascii="Times New Roman" w:eastAsia="Calibri" w:hAnsi="Times New Roman" w:cs="Times New Roman"/>
          <w:sz w:val="28"/>
          <w:szCs w:val="28"/>
        </w:rPr>
        <w:t>Г</w:t>
      </w:r>
      <w:r w:rsidR="00712992" w:rsidRPr="00AE2900">
        <w:rPr>
          <w:rFonts w:ascii="Times New Roman" w:eastAsia="Calibri" w:hAnsi="Times New Roman" w:cs="Times New Roman"/>
          <w:sz w:val="28"/>
          <w:szCs w:val="28"/>
        </w:rPr>
        <w:t xml:space="preserve">ранты в форме субсидий из бюджетов субъектов Российской Федерации и местных бюджетов данные отражаются из «соглашения </w:t>
      </w:r>
      <w:r w:rsidR="00C41D59">
        <w:rPr>
          <w:rFonts w:ascii="Times New Roman" w:eastAsia="Calibri" w:hAnsi="Times New Roman" w:cs="Times New Roman"/>
          <w:sz w:val="28"/>
          <w:szCs w:val="28"/>
        </w:rPr>
        <w:br/>
      </w:r>
      <w:r w:rsidR="00712992" w:rsidRPr="00AE2900">
        <w:rPr>
          <w:rFonts w:ascii="Times New Roman" w:hAnsi="Times New Roman" w:cs="Times New Roman"/>
          <w:color w:val="222222"/>
          <w:sz w:val="28"/>
          <w:szCs w:val="28"/>
          <w:shd w:val="clear" w:color="auto" w:fill="FFFFFF"/>
        </w:rPr>
        <w:t xml:space="preserve">о предоставлении гранта в форме субсидии </w:t>
      </w:r>
      <w:r w:rsidR="00712992" w:rsidRPr="00AE2900">
        <w:rPr>
          <w:rFonts w:ascii="Times New Roman" w:eastAsia="Calibri" w:hAnsi="Times New Roman" w:cs="Times New Roman"/>
          <w:sz w:val="28"/>
          <w:szCs w:val="28"/>
        </w:rPr>
        <w:t>из бюджетов субъектов Российской Федерации и местных бюджетов</w:t>
      </w:r>
      <w:r w:rsidR="00712992" w:rsidRPr="00AE2900">
        <w:rPr>
          <w:rFonts w:ascii="Times New Roman" w:hAnsi="Times New Roman" w:cs="Times New Roman"/>
          <w:color w:val="222222"/>
          <w:sz w:val="28"/>
          <w:szCs w:val="28"/>
          <w:shd w:val="clear" w:color="auto" w:fill="FFFFFF"/>
        </w:rPr>
        <w:t xml:space="preserve">» </w:t>
      </w:r>
      <w:r w:rsidR="00880170">
        <w:rPr>
          <w:rFonts w:ascii="Times New Roman" w:hAnsi="Times New Roman" w:cs="Times New Roman"/>
          <w:color w:val="222222"/>
          <w:sz w:val="28"/>
          <w:szCs w:val="28"/>
          <w:shd w:val="clear" w:color="auto" w:fill="FFFFFF"/>
        </w:rPr>
        <w:t>КБК</w:t>
      </w:r>
      <w:r w:rsidR="00712992" w:rsidRPr="00AE2900">
        <w:rPr>
          <w:rFonts w:ascii="Times New Roman" w:hAnsi="Times New Roman" w:cs="Times New Roman"/>
          <w:sz w:val="28"/>
          <w:szCs w:val="28"/>
          <w:shd w:val="clear" w:color="auto" w:fill="FFFFFF"/>
        </w:rPr>
        <w:t xml:space="preserve"> 150 </w:t>
      </w:r>
      <w:r w:rsidR="00D345AC">
        <w:rPr>
          <w:rFonts w:ascii="Times New Roman" w:hAnsi="Times New Roman" w:cs="Times New Roman"/>
          <w:sz w:val="28"/>
          <w:szCs w:val="28"/>
          <w:shd w:val="clear" w:color="auto" w:fill="FFFFFF"/>
        </w:rPr>
        <w:t>«</w:t>
      </w:r>
      <w:r w:rsidR="00712992" w:rsidRPr="00AE2900">
        <w:rPr>
          <w:rFonts w:ascii="Times New Roman" w:hAnsi="Times New Roman" w:cs="Times New Roman"/>
          <w:sz w:val="28"/>
          <w:szCs w:val="28"/>
          <w:shd w:val="clear" w:color="auto" w:fill="FFFFFF"/>
        </w:rPr>
        <w:t>Безвозмездные денежные поступления</w:t>
      </w:r>
      <w:r w:rsidR="00D345AC">
        <w:rPr>
          <w:rFonts w:ascii="Times New Roman" w:hAnsi="Times New Roman" w:cs="Times New Roman"/>
          <w:sz w:val="28"/>
          <w:szCs w:val="28"/>
          <w:shd w:val="clear" w:color="auto" w:fill="FFFFFF"/>
        </w:rPr>
        <w:t>»</w:t>
      </w:r>
      <w:r w:rsidR="00880170">
        <w:rPr>
          <w:rFonts w:ascii="Times New Roman" w:hAnsi="Times New Roman" w:cs="Times New Roman"/>
          <w:sz w:val="28"/>
          <w:szCs w:val="28"/>
          <w:shd w:val="clear" w:color="auto" w:fill="FFFFFF"/>
        </w:rPr>
        <w:t>.</w:t>
      </w:r>
    </w:p>
    <w:p w14:paraId="4F04C030" w14:textId="1D9BE95F" w:rsidR="00712992" w:rsidRPr="00AE2900" w:rsidRDefault="00DF399E" w:rsidP="00D0101D">
      <w:pPr>
        <w:pStyle w:val="af"/>
        <w:spacing w:before="0" w:beforeAutospacing="0" w:after="0" w:afterAutospacing="0"/>
        <w:ind w:firstLine="709"/>
        <w:jc w:val="both"/>
        <w:rPr>
          <w:color w:val="000000" w:themeColor="text1"/>
          <w:sz w:val="28"/>
          <w:szCs w:val="28"/>
        </w:rPr>
      </w:pPr>
      <w:r>
        <w:rPr>
          <w:sz w:val="28"/>
          <w:szCs w:val="28"/>
          <w:shd w:val="clear" w:color="auto" w:fill="FFFFFF"/>
        </w:rPr>
        <w:t>*</w:t>
      </w:r>
      <w:r w:rsidRPr="00AE2900">
        <w:rPr>
          <w:sz w:val="28"/>
          <w:szCs w:val="28"/>
          <w:shd w:val="clear" w:color="auto" w:fill="FFFFFF"/>
        </w:rPr>
        <w:t>строка 0600</w:t>
      </w:r>
      <w:r>
        <w:rPr>
          <w:sz w:val="28"/>
          <w:szCs w:val="28"/>
          <w:shd w:val="clear" w:color="auto" w:fill="FFFFFF"/>
        </w:rPr>
        <w:t xml:space="preserve"> </w:t>
      </w:r>
      <w:r w:rsidR="00712992" w:rsidRPr="00AE2900">
        <w:rPr>
          <w:sz w:val="28"/>
          <w:szCs w:val="28"/>
          <w:shd w:val="clear" w:color="auto" w:fill="FFFFFF"/>
        </w:rPr>
        <w:t xml:space="preserve">Гранты, предоставляемые юридическими и физическими лицами </w:t>
      </w:r>
      <w:r w:rsidR="00712992">
        <w:rPr>
          <w:sz w:val="28"/>
          <w:szCs w:val="28"/>
          <w:shd w:val="clear" w:color="auto" w:fill="FFFFFF"/>
        </w:rPr>
        <w:br/>
      </w:r>
      <w:r w:rsidR="00712992" w:rsidRPr="00AE2900">
        <w:rPr>
          <w:sz w:val="28"/>
          <w:szCs w:val="28"/>
          <w:shd w:val="clear" w:color="auto" w:fill="FFFFFF"/>
        </w:rPr>
        <w:t xml:space="preserve">(за исключением грантов в форме субсидий, предоставляемых из бюджетов бюджетной системы Российской Федерации). </w:t>
      </w:r>
      <w:r w:rsidR="00712992" w:rsidRPr="00CC24B2">
        <w:rPr>
          <w:color w:val="222222"/>
          <w:sz w:val="28"/>
          <w:szCs w:val="28"/>
        </w:rPr>
        <w:t xml:space="preserve">Гранты от граждан </w:t>
      </w:r>
      <w:r w:rsidR="00712992" w:rsidRPr="00CC24B2">
        <w:rPr>
          <w:color w:val="222222"/>
          <w:sz w:val="28"/>
          <w:szCs w:val="28"/>
        </w:rPr>
        <w:br/>
        <w:t xml:space="preserve">и других организаций, в том числе органов власти, которые не являются вашим учредителем, учитываются как поступления от платной деятельности </w:t>
      </w:r>
      <w:r w:rsidR="00712992" w:rsidRPr="00CC24B2">
        <w:rPr>
          <w:color w:val="222222"/>
          <w:sz w:val="28"/>
          <w:szCs w:val="28"/>
        </w:rPr>
        <w:br/>
        <w:t>по КФО 2 «п</w:t>
      </w:r>
      <w:r w:rsidR="00712992" w:rsidRPr="00CC24B2">
        <w:rPr>
          <w:sz w:val="28"/>
          <w:szCs w:val="28"/>
        </w:rPr>
        <w:t>риносящая доход деятельность»</w:t>
      </w:r>
      <w:r w:rsidR="00712992" w:rsidRPr="00AE2900">
        <w:rPr>
          <w:color w:val="000000" w:themeColor="text1"/>
          <w:sz w:val="28"/>
          <w:szCs w:val="28"/>
        </w:rPr>
        <w:t>. </w:t>
      </w:r>
      <w:r w:rsidR="00712992" w:rsidRPr="00AE2900">
        <w:rPr>
          <w:color w:val="222222"/>
          <w:sz w:val="28"/>
          <w:szCs w:val="28"/>
        </w:rPr>
        <w:t>Если учреждению перечислен грант, который выиграли сотрудники, отразите его по КФО 3 «Средства во временном распоряжении».</w:t>
      </w:r>
      <w:r w:rsidR="00712992" w:rsidRPr="00AE2900">
        <w:rPr>
          <w:color w:val="000000" w:themeColor="text1"/>
          <w:sz w:val="28"/>
          <w:szCs w:val="28"/>
        </w:rPr>
        <w:t xml:space="preserve"> Информация заполняется на основании аналитической выборки данных из договоров (гранты).</w:t>
      </w:r>
    </w:p>
    <w:p w14:paraId="044DBEFE" w14:textId="795AA874" w:rsidR="00712992" w:rsidRPr="00667DE7" w:rsidRDefault="0065675D" w:rsidP="00D0101D">
      <w:pPr>
        <w:pStyle w:val="af"/>
        <w:spacing w:before="0" w:beforeAutospacing="0" w:after="0" w:afterAutospacing="0"/>
        <w:ind w:firstLine="709"/>
        <w:jc w:val="both"/>
        <w:rPr>
          <w:color w:val="000000" w:themeColor="text1"/>
          <w:sz w:val="28"/>
          <w:szCs w:val="28"/>
        </w:rPr>
      </w:pPr>
      <w:r>
        <w:rPr>
          <w:sz w:val="28"/>
          <w:szCs w:val="28"/>
          <w:shd w:val="clear" w:color="auto" w:fill="FFFFFF"/>
        </w:rPr>
        <w:t xml:space="preserve">*строка 0700 </w:t>
      </w:r>
      <w:r w:rsidR="00712992" w:rsidRPr="00AE2900">
        <w:rPr>
          <w:sz w:val="28"/>
          <w:szCs w:val="28"/>
          <w:shd w:val="clear" w:color="auto" w:fill="FFFFFF"/>
        </w:rPr>
        <w:t xml:space="preserve">Пожертвования и иные безвозмездные перечисления </w:t>
      </w:r>
      <w:r>
        <w:rPr>
          <w:sz w:val="28"/>
          <w:szCs w:val="28"/>
          <w:shd w:val="clear" w:color="auto" w:fill="FFFFFF"/>
        </w:rPr>
        <w:br/>
      </w:r>
      <w:r w:rsidR="00712992" w:rsidRPr="00AE2900">
        <w:rPr>
          <w:sz w:val="28"/>
          <w:szCs w:val="28"/>
          <w:shd w:val="clear" w:color="auto" w:fill="FFFFFF"/>
        </w:rPr>
        <w:t xml:space="preserve">от физических и юридических лиц, в том числе иностранных организаций. </w:t>
      </w:r>
      <w:r>
        <w:rPr>
          <w:sz w:val="28"/>
          <w:szCs w:val="28"/>
          <w:shd w:val="clear" w:color="auto" w:fill="FFFFFF"/>
        </w:rPr>
        <w:br/>
      </w:r>
      <w:r w:rsidR="00712992" w:rsidRPr="00AE2900">
        <w:rPr>
          <w:color w:val="222222"/>
          <w:sz w:val="28"/>
          <w:szCs w:val="28"/>
        </w:rPr>
        <w:t>В бухучете денежные пожертвования учитываются на аналитических счетах </w:t>
      </w:r>
      <w:hyperlink r:id="rId14" w:anchor="/document/99/902249301/XA00M7K2MG/" w:tooltip="Счет 20500 Расчеты по доходам" w:history="1">
        <w:r w:rsidR="00712992" w:rsidRPr="00AE2900">
          <w:rPr>
            <w:rStyle w:val="af0"/>
            <w:color w:val="000000" w:themeColor="text1"/>
            <w:sz w:val="28"/>
            <w:szCs w:val="28"/>
            <w:u w:val="none"/>
          </w:rPr>
          <w:t xml:space="preserve"> 205.00</w:t>
        </w:r>
      </w:hyperlink>
      <w:r w:rsidR="00712992" w:rsidRPr="00AE2900">
        <w:rPr>
          <w:rStyle w:val="af0"/>
          <w:color w:val="000000" w:themeColor="text1"/>
          <w:sz w:val="28"/>
          <w:szCs w:val="28"/>
          <w:u w:val="none"/>
        </w:rPr>
        <w:t xml:space="preserve"> «Расчеты по доходам»</w:t>
      </w:r>
      <w:r w:rsidR="00712992" w:rsidRPr="00AE2900">
        <w:rPr>
          <w:color w:val="222222"/>
          <w:sz w:val="28"/>
          <w:szCs w:val="28"/>
        </w:rPr>
        <w:t>. Для учета пожертвований применяется </w:t>
      </w:r>
      <w:hyperlink r:id="rId15" w:anchor="/document/99/902249301/XA00MBG2NL/" w:tooltip="2 - приносящая доход деятельность (собственные доходы учреждения)" w:history="1">
        <w:r w:rsidR="00712992" w:rsidRPr="00AE2900">
          <w:rPr>
            <w:rStyle w:val="af0"/>
            <w:color w:val="000000" w:themeColor="text1"/>
            <w:sz w:val="28"/>
            <w:szCs w:val="28"/>
            <w:u w:val="none"/>
          </w:rPr>
          <w:t>КФО 2</w:t>
        </w:r>
      </w:hyperlink>
      <w:r w:rsidR="00712992" w:rsidRPr="00AE2900">
        <w:rPr>
          <w:color w:val="000000" w:themeColor="text1"/>
          <w:sz w:val="28"/>
          <w:szCs w:val="28"/>
        </w:rPr>
        <w:t xml:space="preserve">  </w:t>
      </w:r>
      <w:r w:rsidR="00712992" w:rsidRPr="00AE2900">
        <w:rPr>
          <w:color w:val="222222"/>
          <w:sz w:val="28"/>
          <w:szCs w:val="28"/>
        </w:rPr>
        <w:t>«п</w:t>
      </w:r>
      <w:r w:rsidR="00712992" w:rsidRPr="00AE2900">
        <w:rPr>
          <w:sz w:val="28"/>
          <w:szCs w:val="28"/>
        </w:rPr>
        <w:t xml:space="preserve">риносящая </w:t>
      </w:r>
      <w:r w:rsidR="00712992" w:rsidRPr="00AE2900">
        <w:rPr>
          <w:sz w:val="28"/>
          <w:szCs w:val="28"/>
        </w:rPr>
        <w:lastRenderedPageBreak/>
        <w:t>доход деятельность»</w:t>
      </w:r>
      <w:r w:rsidR="00712992" w:rsidRPr="00AE2900">
        <w:rPr>
          <w:color w:val="000000" w:themeColor="text1"/>
          <w:sz w:val="28"/>
          <w:szCs w:val="28"/>
        </w:rPr>
        <w:t>. Информация заполняется на основании аналитической выборки данных из договоров (</w:t>
      </w:r>
      <w:r w:rsidR="00712992" w:rsidRPr="00667DE7">
        <w:rPr>
          <w:color w:val="000000" w:themeColor="text1"/>
          <w:sz w:val="28"/>
          <w:szCs w:val="28"/>
        </w:rPr>
        <w:t xml:space="preserve">пожертвований). </w:t>
      </w:r>
    </w:p>
    <w:p w14:paraId="35A4C9AD" w14:textId="3A3E7702" w:rsidR="00712992" w:rsidRPr="00AE2900" w:rsidRDefault="002F5C76" w:rsidP="00D0101D">
      <w:pPr>
        <w:pStyle w:val="af"/>
        <w:spacing w:before="0" w:beforeAutospacing="0" w:after="0" w:afterAutospacing="0"/>
        <w:ind w:firstLine="709"/>
        <w:jc w:val="both"/>
        <w:rPr>
          <w:color w:val="222222"/>
          <w:sz w:val="28"/>
          <w:szCs w:val="28"/>
        </w:rPr>
      </w:pPr>
      <w:r w:rsidRPr="00667DE7">
        <w:rPr>
          <w:color w:val="222222"/>
          <w:sz w:val="28"/>
          <w:szCs w:val="28"/>
        </w:rPr>
        <w:t xml:space="preserve">*строка 0800 </w:t>
      </w:r>
      <w:r w:rsidR="0041150E" w:rsidRPr="00667DE7">
        <w:rPr>
          <w:color w:val="222222"/>
          <w:sz w:val="28"/>
          <w:szCs w:val="28"/>
        </w:rPr>
        <w:t>сумма строк 08</w:t>
      </w:r>
      <w:r w:rsidR="002B723E" w:rsidRPr="00667DE7">
        <w:rPr>
          <w:color w:val="222222"/>
          <w:sz w:val="28"/>
          <w:szCs w:val="28"/>
        </w:rPr>
        <w:t>01</w:t>
      </w:r>
      <w:r w:rsidR="0041150E" w:rsidRPr="00667DE7">
        <w:rPr>
          <w:color w:val="222222"/>
          <w:sz w:val="28"/>
          <w:szCs w:val="28"/>
        </w:rPr>
        <w:t>-08</w:t>
      </w:r>
      <w:r w:rsidR="00347D58" w:rsidRPr="00667DE7">
        <w:rPr>
          <w:color w:val="222222"/>
          <w:sz w:val="28"/>
          <w:szCs w:val="28"/>
        </w:rPr>
        <w:t>07</w:t>
      </w:r>
      <w:r w:rsidR="0041150E" w:rsidRPr="00667DE7">
        <w:rPr>
          <w:color w:val="222222"/>
          <w:sz w:val="28"/>
          <w:szCs w:val="28"/>
        </w:rPr>
        <w:t xml:space="preserve"> </w:t>
      </w:r>
      <w:r w:rsidR="00712992" w:rsidRPr="00667DE7">
        <w:rPr>
          <w:color w:val="222222"/>
          <w:sz w:val="28"/>
          <w:szCs w:val="28"/>
        </w:rPr>
        <w:t>Доходы от приносящей доход деятельности, компенсаций затрат (за исключением</w:t>
      </w:r>
      <w:r w:rsidR="00712992" w:rsidRPr="00AE2900">
        <w:rPr>
          <w:color w:val="222222"/>
          <w:sz w:val="28"/>
          <w:szCs w:val="28"/>
        </w:rPr>
        <w:t xml:space="preserve"> доходов от собственности), всего 0800 сумма строк 08</w:t>
      </w:r>
      <w:r w:rsidR="00347D58">
        <w:rPr>
          <w:color w:val="222222"/>
          <w:sz w:val="28"/>
          <w:szCs w:val="28"/>
        </w:rPr>
        <w:t>01</w:t>
      </w:r>
      <w:r w:rsidR="00712992" w:rsidRPr="00AE2900">
        <w:rPr>
          <w:color w:val="222222"/>
          <w:sz w:val="28"/>
          <w:szCs w:val="28"/>
        </w:rPr>
        <w:t>-08</w:t>
      </w:r>
      <w:r w:rsidR="00347D58">
        <w:rPr>
          <w:color w:val="222222"/>
          <w:sz w:val="28"/>
          <w:szCs w:val="28"/>
        </w:rPr>
        <w:t>07</w:t>
      </w:r>
      <w:r w:rsidR="00712992" w:rsidRPr="00AE2900">
        <w:rPr>
          <w:color w:val="222222"/>
          <w:sz w:val="28"/>
          <w:szCs w:val="28"/>
        </w:rPr>
        <w:t>:</w:t>
      </w:r>
    </w:p>
    <w:p w14:paraId="0DD9BC8E" w14:textId="34F4FACA" w:rsidR="00712992" w:rsidRPr="00AE2900" w:rsidRDefault="00712992" w:rsidP="00D0101D">
      <w:pPr>
        <w:pStyle w:val="af"/>
        <w:spacing w:before="0" w:beforeAutospacing="0" w:after="0" w:afterAutospacing="0"/>
        <w:ind w:firstLine="709"/>
        <w:jc w:val="both"/>
        <w:rPr>
          <w:color w:val="222222"/>
          <w:sz w:val="28"/>
          <w:szCs w:val="28"/>
        </w:rPr>
      </w:pPr>
      <w:r w:rsidRPr="00AE2900">
        <w:rPr>
          <w:color w:val="222222"/>
          <w:sz w:val="28"/>
          <w:szCs w:val="28"/>
        </w:rPr>
        <w:t>*строка 08</w:t>
      </w:r>
      <w:r w:rsidR="00347D58">
        <w:rPr>
          <w:color w:val="222222"/>
          <w:sz w:val="28"/>
          <w:szCs w:val="28"/>
        </w:rPr>
        <w:t>01</w:t>
      </w:r>
      <w:r>
        <w:rPr>
          <w:color w:val="222222"/>
          <w:sz w:val="28"/>
          <w:szCs w:val="28"/>
        </w:rPr>
        <w:t xml:space="preserve"> -</w:t>
      </w:r>
      <w:r w:rsidRPr="00AE2900">
        <w:rPr>
          <w:color w:val="222222"/>
          <w:sz w:val="28"/>
          <w:szCs w:val="28"/>
        </w:rPr>
        <w:t xml:space="preserve"> доходы в виде платы за оказание услуг (выполнение работ) </w:t>
      </w:r>
      <w:r>
        <w:rPr>
          <w:color w:val="222222"/>
          <w:sz w:val="28"/>
          <w:szCs w:val="28"/>
        </w:rPr>
        <w:br/>
      </w:r>
      <w:r w:rsidRPr="00AE2900">
        <w:rPr>
          <w:color w:val="222222"/>
          <w:sz w:val="28"/>
          <w:szCs w:val="28"/>
        </w:rPr>
        <w:t xml:space="preserve">в рамках установленного государственного задания – </w:t>
      </w:r>
      <w:r w:rsidRPr="00A02327">
        <w:rPr>
          <w:b/>
          <w:color w:val="222222"/>
          <w:sz w:val="28"/>
          <w:szCs w:val="28"/>
        </w:rPr>
        <w:t>не заполняется</w:t>
      </w:r>
      <w:r w:rsidR="0041150E">
        <w:rPr>
          <w:b/>
          <w:color w:val="222222"/>
          <w:sz w:val="28"/>
          <w:szCs w:val="28"/>
        </w:rPr>
        <w:t>!</w:t>
      </w:r>
    </w:p>
    <w:p w14:paraId="75234ABB" w14:textId="16C45AEF" w:rsidR="00712992" w:rsidRPr="00D01787" w:rsidRDefault="00712992" w:rsidP="00D0101D">
      <w:pPr>
        <w:pStyle w:val="af"/>
        <w:spacing w:before="0" w:beforeAutospacing="0" w:after="0" w:afterAutospacing="0"/>
        <w:ind w:firstLine="709"/>
        <w:jc w:val="both"/>
        <w:rPr>
          <w:i/>
          <w:color w:val="222222"/>
          <w:sz w:val="28"/>
          <w:szCs w:val="28"/>
        </w:rPr>
      </w:pPr>
      <w:r w:rsidRPr="00AE2900">
        <w:rPr>
          <w:color w:val="222222"/>
          <w:sz w:val="28"/>
          <w:szCs w:val="28"/>
        </w:rPr>
        <w:t>*строка 08</w:t>
      </w:r>
      <w:r w:rsidR="00347D58">
        <w:rPr>
          <w:color w:val="222222"/>
          <w:sz w:val="28"/>
          <w:szCs w:val="28"/>
        </w:rPr>
        <w:t>02</w:t>
      </w:r>
      <w:r>
        <w:rPr>
          <w:color w:val="222222"/>
          <w:sz w:val="28"/>
          <w:szCs w:val="28"/>
        </w:rPr>
        <w:t xml:space="preserve"> -</w:t>
      </w:r>
      <w:r w:rsidRPr="00AE2900">
        <w:rPr>
          <w:color w:val="222222"/>
          <w:sz w:val="28"/>
          <w:szCs w:val="28"/>
        </w:rPr>
        <w:t xml:space="preserve"> доходы от оказания услуг, выполнения работ, реализации готовой продукции сверх установленного государственного задания по видам деятельности, отнесенным в соответствии с учредительными документами </w:t>
      </w:r>
      <w:r>
        <w:rPr>
          <w:color w:val="222222"/>
          <w:sz w:val="28"/>
          <w:szCs w:val="28"/>
        </w:rPr>
        <w:br/>
      </w:r>
      <w:r w:rsidRPr="00AE2900">
        <w:rPr>
          <w:color w:val="222222"/>
          <w:sz w:val="28"/>
          <w:szCs w:val="28"/>
        </w:rPr>
        <w:t xml:space="preserve">к основным: заполняется на основании аналитической выборки. Доходы от оказания услуг, выполнения работ, реализации готовой продукции сверх установленного государственного задания по видам деятельности, отнесенным в соответствии </w:t>
      </w:r>
      <w:r>
        <w:rPr>
          <w:color w:val="222222"/>
          <w:sz w:val="28"/>
          <w:szCs w:val="28"/>
        </w:rPr>
        <w:br/>
      </w:r>
      <w:r w:rsidRPr="00AE2900">
        <w:rPr>
          <w:color w:val="222222"/>
          <w:sz w:val="28"/>
          <w:szCs w:val="28"/>
        </w:rPr>
        <w:t>с учредительными документами к основным согласно Устава учреждения согласно КФО 2 «п</w:t>
      </w:r>
      <w:r w:rsidR="00B545CF">
        <w:rPr>
          <w:sz w:val="28"/>
          <w:szCs w:val="28"/>
        </w:rPr>
        <w:t>риносящая доход деятельность»</w:t>
      </w:r>
      <w:r w:rsidR="00956297" w:rsidRPr="00D01787">
        <w:rPr>
          <w:i/>
          <w:sz w:val="28"/>
          <w:szCs w:val="28"/>
        </w:rPr>
        <w:t>.</w:t>
      </w:r>
    </w:p>
    <w:p w14:paraId="65F6DC25" w14:textId="54943C06" w:rsidR="00712992" w:rsidRPr="00AE2900" w:rsidRDefault="00712992" w:rsidP="00D0101D">
      <w:pPr>
        <w:pStyle w:val="af"/>
        <w:spacing w:before="0" w:beforeAutospacing="0" w:after="0" w:afterAutospacing="0"/>
        <w:ind w:firstLine="709"/>
        <w:jc w:val="both"/>
        <w:rPr>
          <w:color w:val="222222"/>
          <w:sz w:val="28"/>
          <w:szCs w:val="28"/>
        </w:rPr>
      </w:pPr>
      <w:r w:rsidRPr="00AE2900">
        <w:rPr>
          <w:color w:val="222222"/>
          <w:sz w:val="28"/>
          <w:szCs w:val="28"/>
        </w:rPr>
        <w:t>*строка 08</w:t>
      </w:r>
      <w:r w:rsidR="00347D58">
        <w:rPr>
          <w:color w:val="222222"/>
          <w:sz w:val="28"/>
          <w:szCs w:val="28"/>
        </w:rPr>
        <w:t>03</w:t>
      </w:r>
      <w:r>
        <w:rPr>
          <w:color w:val="222222"/>
          <w:sz w:val="28"/>
          <w:szCs w:val="28"/>
        </w:rPr>
        <w:t xml:space="preserve"> -</w:t>
      </w:r>
      <w:r w:rsidRPr="00AE2900">
        <w:rPr>
          <w:color w:val="222222"/>
          <w:sz w:val="28"/>
          <w:szCs w:val="28"/>
        </w:rPr>
        <w:t xml:space="preserve"> </w:t>
      </w:r>
      <w:r w:rsidRPr="00AE2900">
        <w:rPr>
          <w:sz w:val="28"/>
          <w:szCs w:val="28"/>
        </w:rPr>
        <w:t>доходы</w:t>
      </w:r>
      <w:r w:rsidRPr="00AE2900">
        <w:rPr>
          <w:color w:val="222222"/>
          <w:sz w:val="28"/>
          <w:szCs w:val="28"/>
        </w:rPr>
        <w:t xml:space="preserve"> от платы за пользование служебными жилыми помещениями и общежитиями, включающей плату за пользование и плату </w:t>
      </w:r>
      <w:r>
        <w:rPr>
          <w:color w:val="222222"/>
          <w:sz w:val="28"/>
          <w:szCs w:val="28"/>
        </w:rPr>
        <w:br/>
      </w:r>
      <w:r w:rsidRPr="00AE2900">
        <w:rPr>
          <w:color w:val="222222"/>
          <w:sz w:val="28"/>
          <w:szCs w:val="28"/>
        </w:rPr>
        <w:t>за содержание жилого помещения. Аналитическая выборка по КФО 2 «п</w:t>
      </w:r>
      <w:r w:rsidRPr="00AE2900">
        <w:rPr>
          <w:sz w:val="28"/>
          <w:szCs w:val="28"/>
        </w:rPr>
        <w:t xml:space="preserve">риносящая доход деятельность» </w:t>
      </w:r>
      <w:r w:rsidRPr="00AE2900">
        <w:rPr>
          <w:color w:val="222222"/>
          <w:sz w:val="28"/>
          <w:szCs w:val="28"/>
        </w:rPr>
        <w:t xml:space="preserve">в рамках данного вида дохода. </w:t>
      </w:r>
    </w:p>
    <w:p w14:paraId="4A686D27" w14:textId="375D1D57" w:rsidR="00712992" w:rsidRPr="00AE2900" w:rsidRDefault="00712992" w:rsidP="00D0101D">
      <w:pPr>
        <w:pStyle w:val="af"/>
        <w:spacing w:before="0" w:beforeAutospacing="0" w:after="0" w:afterAutospacing="0"/>
        <w:ind w:firstLine="709"/>
        <w:jc w:val="both"/>
        <w:rPr>
          <w:color w:val="222222"/>
          <w:sz w:val="28"/>
          <w:szCs w:val="28"/>
        </w:rPr>
      </w:pPr>
      <w:r w:rsidRPr="00AE2900">
        <w:rPr>
          <w:color w:val="222222"/>
          <w:sz w:val="28"/>
          <w:szCs w:val="28"/>
        </w:rPr>
        <w:t>*строка 08</w:t>
      </w:r>
      <w:r w:rsidR="00347D58">
        <w:rPr>
          <w:color w:val="222222"/>
          <w:sz w:val="28"/>
          <w:szCs w:val="28"/>
        </w:rPr>
        <w:t>04</w:t>
      </w:r>
      <w:r>
        <w:rPr>
          <w:color w:val="222222"/>
          <w:sz w:val="28"/>
          <w:szCs w:val="28"/>
        </w:rPr>
        <w:t xml:space="preserve"> - </w:t>
      </w:r>
      <w:r w:rsidRPr="00AE2900">
        <w:rPr>
          <w:color w:val="222222"/>
          <w:sz w:val="28"/>
          <w:szCs w:val="28"/>
        </w:rPr>
        <w:t>доходы от оказания услуг в рамках обязательного медицинского страхования. Аналитическая выборка по КФО 2 «п</w:t>
      </w:r>
      <w:r w:rsidRPr="00AE2900">
        <w:rPr>
          <w:sz w:val="28"/>
          <w:szCs w:val="28"/>
        </w:rPr>
        <w:t xml:space="preserve">риносящая доход деятельность» </w:t>
      </w:r>
      <w:r w:rsidRPr="00AE2900">
        <w:rPr>
          <w:color w:val="222222"/>
          <w:sz w:val="28"/>
          <w:szCs w:val="28"/>
        </w:rPr>
        <w:t xml:space="preserve">в рамках данного вида дохода. </w:t>
      </w:r>
    </w:p>
    <w:p w14:paraId="233058B9" w14:textId="62498D70" w:rsidR="00712992" w:rsidRPr="00AE2900" w:rsidRDefault="00712992" w:rsidP="00D0101D">
      <w:pPr>
        <w:pStyle w:val="af"/>
        <w:spacing w:before="0" w:beforeAutospacing="0" w:after="0" w:afterAutospacing="0"/>
        <w:ind w:firstLine="709"/>
        <w:jc w:val="both"/>
        <w:rPr>
          <w:color w:val="222222"/>
          <w:sz w:val="28"/>
          <w:szCs w:val="28"/>
        </w:rPr>
      </w:pPr>
      <w:r w:rsidRPr="00AE2900">
        <w:rPr>
          <w:color w:val="222222"/>
          <w:sz w:val="28"/>
          <w:szCs w:val="28"/>
        </w:rPr>
        <w:t>*</w:t>
      </w:r>
      <w:r w:rsidRPr="00AE2900">
        <w:rPr>
          <w:sz w:val="28"/>
          <w:szCs w:val="28"/>
        </w:rPr>
        <w:t>строка 08</w:t>
      </w:r>
      <w:r w:rsidR="00347D58">
        <w:rPr>
          <w:sz w:val="28"/>
          <w:szCs w:val="28"/>
        </w:rPr>
        <w:t>05</w:t>
      </w:r>
      <w:r>
        <w:rPr>
          <w:sz w:val="28"/>
          <w:szCs w:val="28"/>
        </w:rPr>
        <w:t xml:space="preserve"> -</w:t>
      </w:r>
      <w:r w:rsidRPr="00AE2900">
        <w:rPr>
          <w:sz w:val="28"/>
          <w:szCs w:val="28"/>
        </w:rPr>
        <w:t xml:space="preserve"> </w:t>
      </w:r>
      <w:r w:rsidRPr="00AE2900">
        <w:rPr>
          <w:color w:val="222222"/>
          <w:sz w:val="28"/>
          <w:szCs w:val="28"/>
        </w:rPr>
        <w:t xml:space="preserve">доходы от оказания медицинских услуг, предоставляемых женщинам в период беременности, женщинам и новорожденным в период родов </w:t>
      </w:r>
      <w:r>
        <w:rPr>
          <w:color w:val="222222"/>
          <w:sz w:val="28"/>
          <w:szCs w:val="28"/>
        </w:rPr>
        <w:br/>
      </w:r>
      <w:r w:rsidRPr="00AE2900">
        <w:rPr>
          <w:color w:val="222222"/>
          <w:sz w:val="28"/>
          <w:szCs w:val="28"/>
        </w:rPr>
        <w:t>и в послеродовой период. Аналитическая выборка по КФО 2 «п</w:t>
      </w:r>
      <w:r w:rsidRPr="00AE2900">
        <w:rPr>
          <w:sz w:val="28"/>
          <w:szCs w:val="28"/>
        </w:rPr>
        <w:t xml:space="preserve">риносящая доход деятельность» </w:t>
      </w:r>
      <w:r w:rsidRPr="00AE2900">
        <w:rPr>
          <w:color w:val="222222"/>
          <w:sz w:val="28"/>
          <w:szCs w:val="28"/>
        </w:rPr>
        <w:t xml:space="preserve">в рамках данного вида дохода. </w:t>
      </w:r>
    </w:p>
    <w:p w14:paraId="10C865BC" w14:textId="75B4AF85" w:rsidR="00712992" w:rsidRPr="00AE2900" w:rsidRDefault="00712992" w:rsidP="00D0101D">
      <w:pPr>
        <w:pStyle w:val="af"/>
        <w:spacing w:before="0" w:beforeAutospacing="0" w:after="0" w:afterAutospacing="0"/>
        <w:ind w:firstLine="709"/>
        <w:jc w:val="both"/>
        <w:rPr>
          <w:color w:val="222222"/>
          <w:sz w:val="28"/>
          <w:szCs w:val="28"/>
        </w:rPr>
      </w:pPr>
      <w:r w:rsidRPr="00AE2900">
        <w:rPr>
          <w:color w:val="222222"/>
          <w:sz w:val="28"/>
          <w:szCs w:val="28"/>
        </w:rPr>
        <w:t>*строка 08</w:t>
      </w:r>
      <w:r w:rsidR="00347D58">
        <w:rPr>
          <w:color w:val="222222"/>
          <w:sz w:val="28"/>
          <w:szCs w:val="28"/>
        </w:rPr>
        <w:t>06</w:t>
      </w:r>
      <w:r>
        <w:rPr>
          <w:color w:val="222222"/>
          <w:sz w:val="28"/>
          <w:szCs w:val="28"/>
        </w:rPr>
        <w:t xml:space="preserve"> -</w:t>
      </w:r>
      <w:r w:rsidRPr="00AE2900">
        <w:rPr>
          <w:sz w:val="28"/>
          <w:szCs w:val="28"/>
        </w:rPr>
        <w:t xml:space="preserve"> </w:t>
      </w:r>
      <w:r w:rsidRPr="00AE2900">
        <w:rPr>
          <w:color w:val="222222"/>
          <w:sz w:val="28"/>
          <w:szCs w:val="28"/>
        </w:rPr>
        <w:t>возмещение расходов, понесенных в связи с эксплуатацией имущества, находящегося в оперативном управлении учреждения. Аналитическая выборка по КФО 2 «п</w:t>
      </w:r>
      <w:r w:rsidRPr="00AE2900">
        <w:rPr>
          <w:sz w:val="28"/>
          <w:szCs w:val="28"/>
        </w:rPr>
        <w:t xml:space="preserve">риносящая доход деятельность» </w:t>
      </w:r>
      <w:r w:rsidRPr="00AE2900">
        <w:rPr>
          <w:color w:val="222222"/>
          <w:sz w:val="28"/>
          <w:szCs w:val="28"/>
        </w:rPr>
        <w:t xml:space="preserve">в рамках данного вида дохода. </w:t>
      </w:r>
    </w:p>
    <w:p w14:paraId="72F39D6F" w14:textId="24B5C74D" w:rsidR="00712992" w:rsidRPr="00AE2900" w:rsidRDefault="00712992" w:rsidP="00D0101D">
      <w:pPr>
        <w:pStyle w:val="af"/>
        <w:spacing w:before="0" w:beforeAutospacing="0" w:after="0" w:afterAutospacing="0"/>
        <w:ind w:firstLine="709"/>
        <w:jc w:val="both"/>
        <w:rPr>
          <w:color w:val="222222"/>
          <w:sz w:val="28"/>
          <w:szCs w:val="28"/>
        </w:rPr>
      </w:pPr>
      <w:r w:rsidRPr="00AE2900">
        <w:rPr>
          <w:color w:val="222222"/>
          <w:sz w:val="28"/>
          <w:szCs w:val="28"/>
        </w:rPr>
        <w:t>*строка 08</w:t>
      </w:r>
      <w:r w:rsidR="00347D58">
        <w:rPr>
          <w:color w:val="222222"/>
          <w:sz w:val="28"/>
          <w:szCs w:val="28"/>
        </w:rPr>
        <w:t>07</w:t>
      </w:r>
      <w:r>
        <w:rPr>
          <w:color w:val="222222"/>
          <w:sz w:val="28"/>
          <w:szCs w:val="28"/>
        </w:rPr>
        <w:t xml:space="preserve"> -</w:t>
      </w:r>
      <w:r w:rsidRPr="00AE2900">
        <w:rPr>
          <w:sz w:val="28"/>
          <w:szCs w:val="28"/>
        </w:rPr>
        <w:t xml:space="preserve"> </w:t>
      </w:r>
      <w:r w:rsidRPr="00AE2900">
        <w:rPr>
          <w:color w:val="222222"/>
          <w:sz w:val="28"/>
          <w:szCs w:val="28"/>
        </w:rPr>
        <w:t>прочие доходы от оказания услуг, выполнения работ, компенсации затрат учреждения, включая возмещение расходов по решению судов (возмещения судебных издержек). Аналитическая выборка по КФО 2 «п</w:t>
      </w:r>
      <w:r w:rsidRPr="00AE2900">
        <w:rPr>
          <w:sz w:val="28"/>
          <w:szCs w:val="28"/>
        </w:rPr>
        <w:t xml:space="preserve">риносящая доход деятельность» </w:t>
      </w:r>
      <w:r w:rsidRPr="00AE2900">
        <w:rPr>
          <w:color w:val="222222"/>
          <w:sz w:val="28"/>
          <w:szCs w:val="28"/>
        </w:rPr>
        <w:t xml:space="preserve">в рамках данного вида дохода. </w:t>
      </w:r>
    </w:p>
    <w:p w14:paraId="06EB97C0" w14:textId="189B8539" w:rsidR="00712992" w:rsidRPr="00AE2900" w:rsidRDefault="00C8659C" w:rsidP="00D0101D">
      <w:pPr>
        <w:pStyle w:val="af"/>
        <w:spacing w:before="0" w:beforeAutospacing="0" w:after="0" w:afterAutospacing="0"/>
        <w:ind w:firstLine="709"/>
        <w:jc w:val="both"/>
        <w:rPr>
          <w:color w:val="222222"/>
          <w:sz w:val="28"/>
          <w:szCs w:val="28"/>
        </w:rPr>
      </w:pPr>
      <w:r>
        <w:rPr>
          <w:color w:val="222222"/>
          <w:sz w:val="28"/>
          <w:szCs w:val="28"/>
        </w:rPr>
        <w:t xml:space="preserve">*строка 0900 </w:t>
      </w:r>
      <w:r w:rsidR="00712992" w:rsidRPr="00AE2900">
        <w:rPr>
          <w:color w:val="222222"/>
          <w:sz w:val="28"/>
          <w:szCs w:val="28"/>
        </w:rPr>
        <w:t>Доходы от собственности, всего</w:t>
      </w:r>
      <w:r>
        <w:rPr>
          <w:color w:val="222222"/>
          <w:sz w:val="28"/>
          <w:szCs w:val="28"/>
        </w:rPr>
        <w:t xml:space="preserve"> равна </w:t>
      </w:r>
      <w:r w:rsidR="00712992" w:rsidRPr="00AE2900">
        <w:rPr>
          <w:color w:val="222222"/>
          <w:sz w:val="28"/>
          <w:szCs w:val="28"/>
        </w:rPr>
        <w:t>сумм</w:t>
      </w:r>
      <w:r>
        <w:rPr>
          <w:color w:val="222222"/>
          <w:sz w:val="28"/>
          <w:szCs w:val="28"/>
        </w:rPr>
        <w:t>е</w:t>
      </w:r>
      <w:r w:rsidR="00712992" w:rsidRPr="00AE2900">
        <w:rPr>
          <w:color w:val="222222"/>
          <w:sz w:val="28"/>
          <w:szCs w:val="28"/>
        </w:rPr>
        <w:t xml:space="preserve"> строк 0910-0980: Аналитическая выборка по КФО 2 «п</w:t>
      </w:r>
      <w:r w:rsidR="00712992" w:rsidRPr="00AE2900">
        <w:rPr>
          <w:sz w:val="28"/>
          <w:szCs w:val="28"/>
        </w:rPr>
        <w:t xml:space="preserve">риносящая доход деятельность» </w:t>
      </w:r>
      <w:r w:rsidR="00712992" w:rsidRPr="00AE2900">
        <w:rPr>
          <w:color w:val="222222"/>
          <w:sz w:val="28"/>
          <w:szCs w:val="28"/>
        </w:rPr>
        <w:t xml:space="preserve">в рамках данного вида дохода. </w:t>
      </w:r>
    </w:p>
    <w:p w14:paraId="17294DEF" w14:textId="2601DB44" w:rsidR="00712992" w:rsidRPr="00AE2900" w:rsidRDefault="00297DFA" w:rsidP="00D0101D">
      <w:pPr>
        <w:pStyle w:val="af"/>
        <w:spacing w:before="0" w:beforeAutospacing="0" w:after="0" w:afterAutospacing="0"/>
        <w:ind w:firstLine="709"/>
        <w:jc w:val="both"/>
        <w:rPr>
          <w:color w:val="222222"/>
          <w:sz w:val="28"/>
          <w:szCs w:val="28"/>
        </w:rPr>
      </w:pPr>
      <w:r w:rsidRPr="00297DFA">
        <w:rPr>
          <w:color w:val="222222"/>
          <w:sz w:val="28"/>
          <w:szCs w:val="28"/>
        </w:rPr>
        <w:t>*</w:t>
      </w:r>
      <w:r>
        <w:rPr>
          <w:color w:val="222222"/>
          <w:sz w:val="28"/>
          <w:szCs w:val="28"/>
        </w:rPr>
        <w:t xml:space="preserve">строка 1000 </w:t>
      </w:r>
      <w:r w:rsidR="00712992" w:rsidRPr="00DC3767">
        <w:rPr>
          <w:color w:val="222222"/>
          <w:sz w:val="28"/>
          <w:szCs w:val="28"/>
        </w:rPr>
        <w:t xml:space="preserve">Поступления доходов от штрафов, пеней, неустойки, возмещения ущерба - заполняются на основании </w:t>
      </w:r>
      <w:r w:rsidR="00712992" w:rsidRPr="00DC3767">
        <w:rPr>
          <w:color w:val="222222"/>
          <w:sz w:val="28"/>
          <w:szCs w:val="28"/>
          <w:shd w:val="clear" w:color="auto" w:fill="FFFFFF"/>
        </w:rPr>
        <w:t xml:space="preserve">ф.0503737 </w:t>
      </w:r>
      <w:r w:rsidR="00712992" w:rsidRPr="00DC3767">
        <w:rPr>
          <w:rFonts w:eastAsia="Calibri"/>
          <w:sz w:val="28"/>
          <w:szCs w:val="28"/>
        </w:rPr>
        <w:t>«</w:t>
      </w:r>
      <w:r w:rsidR="00712992" w:rsidRPr="00DC3767">
        <w:rPr>
          <w:color w:val="222222"/>
          <w:sz w:val="28"/>
          <w:szCs w:val="28"/>
          <w:shd w:val="clear" w:color="auto" w:fill="FFFFFF"/>
        </w:rPr>
        <w:t xml:space="preserve">Отчет об исполнении учреждением плана его финансово-хозяйственной деятельности» </w:t>
      </w:r>
      <w:r w:rsidR="00712992" w:rsidRPr="00DC3767">
        <w:rPr>
          <w:color w:val="222222"/>
          <w:sz w:val="28"/>
          <w:szCs w:val="28"/>
        </w:rPr>
        <w:t>все виды финансового обеспечения стр.050 гр.9</w:t>
      </w:r>
      <w:r w:rsidR="00DC3767">
        <w:rPr>
          <w:color w:val="222222"/>
          <w:sz w:val="28"/>
          <w:szCs w:val="28"/>
        </w:rPr>
        <w:t>.</w:t>
      </w:r>
    </w:p>
    <w:p w14:paraId="269F919B" w14:textId="3EF1A814" w:rsidR="00712992" w:rsidRPr="00AE2900" w:rsidRDefault="00DC3767" w:rsidP="00D0101D">
      <w:pPr>
        <w:pStyle w:val="af"/>
        <w:spacing w:before="0" w:beforeAutospacing="0" w:after="0" w:afterAutospacing="0"/>
        <w:ind w:firstLine="709"/>
        <w:jc w:val="both"/>
        <w:rPr>
          <w:color w:val="222222"/>
          <w:sz w:val="28"/>
          <w:szCs w:val="28"/>
        </w:rPr>
      </w:pPr>
      <w:r>
        <w:rPr>
          <w:color w:val="222222"/>
          <w:sz w:val="28"/>
          <w:szCs w:val="28"/>
        </w:rPr>
        <w:t>*строка 1100</w:t>
      </w:r>
      <w:r w:rsidR="00712992" w:rsidRPr="00AE2900">
        <w:rPr>
          <w:color w:val="222222"/>
          <w:sz w:val="28"/>
          <w:szCs w:val="28"/>
        </w:rPr>
        <w:t xml:space="preserve"> Поступления доходов от выбытия нефинансовых активов - заполняются доходы группы подвидов доходов «</w:t>
      </w:r>
      <w:r w:rsidR="00712992" w:rsidRPr="009D7F58">
        <w:rPr>
          <w:color w:val="222222"/>
          <w:sz w:val="28"/>
          <w:szCs w:val="28"/>
        </w:rPr>
        <w:t>Поступления доходов от выбытия нефинансовых активов</w:t>
      </w:r>
      <w:r w:rsidR="00712992" w:rsidRPr="00AE2900">
        <w:rPr>
          <w:color w:val="222222"/>
          <w:sz w:val="28"/>
          <w:szCs w:val="28"/>
        </w:rPr>
        <w:t>»</w:t>
      </w:r>
      <w:r>
        <w:rPr>
          <w:color w:val="222222"/>
          <w:sz w:val="28"/>
          <w:szCs w:val="28"/>
        </w:rPr>
        <w:t>.</w:t>
      </w:r>
    </w:p>
    <w:p w14:paraId="52A1C199" w14:textId="2FF08474" w:rsidR="00712992" w:rsidRDefault="00DC3767" w:rsidP="00D0101D">
      <w:pPr>
        <w:pStyle w:val="af"/>
        <w:spacing w:before="0" w:beforeAutospacing="0" w:after="0" w:afterAutospacing="0"/>
        <w:ind w:firstLine="709"/>
        <w:jc w:val="both"/>
        <w:rPr>
          <w:color w:val="222222"/>
          <w:sz w:val="28"/>
          <w:szCs w:val="28"/>
        </w:rPr>
      </w:pPr>
      <w:r>
        <w:rPr>
          <w:color w:val="222222"/>
          <w:sz w:val="28"/>
          <w:szCs w:val="28"/>
        </w:rPr>
        <w:lastRenderedPageBreak/>
        <w:t>*строка 1200</w:t>
      </w:r>
      <w:r w:rsidR="00712992" w:rsidRPr="00AE2900">
        <w:rPr>
          <w:color w:val="222222"/>
          <w:sz w:val="28"/>
          <w:szCs w:val="28"/>
        </w:rPr>
        <w:t xml:space="preserve"> Поступления доходов от выбытия финансовых активов – заполняются доходы группы подвидов доходов «Выбытие финансовых активов» </w:t>
      </w:r>
    </w:p>
    <w:p w14:paraId="228CDFB4" w14:textId="77777777" w:rsidR="00712992" w:rsidRPr="00AE2900" w:rsidRDefault="00712992" w:rsidP="00D0101D">
      <w:pPr>
        <w:pStyle w:val="af"/>
        <w:spacing w:before="0" w:beforeAutospacing="0" w:after="0" w:afterAutospacing="0"/>
        <w:ind w:firstLine="709"/>
        <w:jc w:val="both"/>
        <w:rPr>
          <w:color w:val="222222"/>
          <w:sz w:val="28"/>
          <w:szCs w:val="28"/>
        </w:rPr>
      </w:pPr>
    </w:p>
    <w:p w14:paraId="116EBD0F" w14:textId="78A2FE83" w:rsidR="00712992" w:rsidRDefault="00712992" w:rsidP="00D0101D">
      <w:pPr>
        <w:spacing w:after="0" w:line="240" w:lineRule="auto"/>
        <w:ind w:firstLine="709"/>
        <w:jc w:val="both"/>
        <w:rPr>
          <w:rFonts w:ascii="Times New Roman" w:hAnsi="Times New Roman" w:cs="Times New Roman"/>
          <w:color w:val="222222"/>
          <w:sz w:val="28"/>
          <w:szCs w:val="28"/>
        </w:rPr>
      </w:pPr>
      <w:r w:rsidRPr="00B85231">
        <w:rPr>
          <w:rFonts w:ascii="Times New Roman" w:hAnsi="Times New Roman" w:cs="Times New Roman"/>
          <w:b/>
          <w:color w:val="222222"/>
          <w:sz w:val="28"/>
          <w:szCs w:val="28"/>
        </w:rPr>
        <w:t>Раздел 2. Сведения о выплатах учреждения</w:t>
      </w:r>
      <w:r w:rsidRPr="00AE2900">
        <w:rPr>
          <w:rFonts w:ascii="Times New Roman" w:hAnsi="Times New Roman" w:cs="Times New Roman"/>
          <w:color w:val="222222"/>
          <w:sz w:val="28"/>
          <w:szCs w:val="28"/>
        </w:rPr>
        <w:t xml:space="preserve"> заполняются на основании данных формы 0503737 «</w:t>
      </w:r>
      <w:r w:rsidRPr="00AE2900">
        <w:rPr>
          <w:rFonts w:ascii="Times New Roman" w:hAnsi="Times New Roman" w:cs="Times New Roman"/>
          <w:color w:val="222222"/>
          <w:sz w:val="28"/>
          <w:szCs w:val="28"/>
          <w:shd w:val="clear" w:color="auto" w:fill="FFFFFF"/>
        </w:rPr>
        <w:t>Отчет об исполнении учреждением плана его финансово-хозяйственной деятельности</w:t>
      </w:r>
      <w:r w:rsidRPr="00AE2900">
        <w:rPr>
          <w:rFonts w:ascii="Times New Roman" w:hAnsi="Times New Roman" w:cs="Times New Roman"/>
          <w:color w:val="222222"/>
          <w:sz w:val="28"/>
          <w:szCs w:val="28"/>
        </w:rPr>
        <w:t>» и аналитических данных бухгалтерского учета</w:t>
      </w:r>
      <w:r w:rsidR="00C87C15">
        <w:rPr>
          <w:rFonts w:ascii="Times New Roman" w:hAnsi="Times New Roman" w:cs="Times New Roman"/>
          <w:color w:val="222222"/>
          <w:sz w:val="28"/>
          <w:szCs w:val="28"/>
        </w:rPr>
        <w:t>:</w:t>
      </w:r>
    </w:p>
    <w:p w14:paraId="2908D999" w14:textId="08EE8240" w:rsidR="00422312" w:rsidRPr="00422312" w:rsidRDefault="00422312" w:rsidP="00422312">
      <w:pPr>
        <w:spacing w:after="0" w:line="240" w:lineRule="auto"/>
        <w:ind w:firstLine="709"/>
        <w:jc w:val="both"/>
        <w:rPr>
          <w:rFonts w:ascii="Times New Roman" w:eastAsia="Calibri" w:hAnsi="Times New Roman" w:cs="Times New Roman"/>
          <w:sz w:val="28"/>
          <w:szCs w:val="28"/>
        </w:rPr>
      </w:pPr>
      <w:bookmarkStart w:id="3" w:name="_Hlk158286035"/>
      <w:r>
        <w:rPr>
          <w:rFonts w:ascii="Times New Roman" w:eastAsia="Calibri" w:hAnsi="Times New Roman" w:cs="Times New Roman"/>
          <w:sz w:val="28"/>
          <w:szCs w:val="28"/>
        </w:rPr>
        <w:t>*</w:t>
      </w:r>
      <w:bookmarkEnd w:id="3"/>
      <w:r w:rsidRPr="00422312">
        <w:rPr>
          <w:rFonts w:ascii="Times New Roman" w:hAnsi="Times New Roman" w:cs="Times New Roman"/>
          <w:b/>
          <w:sz w:val="28"/>
          <w:szCs w:val="28"/>
        </w:rPr>
        <w:t xml:space="preserve"> </w:t>
      </w:r>
      <w:r w:rsidRPr="00422312">
        <w:rPr>
          <w:rFonts w:ascii="Times New Roman" w:hAnsi="Times New Roman" w:cs="Times New Roman"/>
          <w:sz w:val="28"/>
          <w:szCs w:val="28"/>
          <w:lang w:val="en-US"/>
        </w:rPr>
        <w:t>c</w:t>
      </w:r>
      <w:r w:rsidRPr="00422312">
        <w:rPr>
          <w:rFonts w:ascii="Times New Roman" w:eastAsia="Calibri" w:hAnsi="Times New Roman" w:cs="Times New Roman"/>
          <w:sz w:val="28"/>
          <w:szCs w:val="28"/>
        </w:rPr>
        <w:t xml:space="preserve">трока 0303 «коммунальные услуги» - сумма затрат по данной строке </w:t>
      </w:r>
      <w:r w:rsidRPr="00422312">
        <w:rPr>
          <w:rFonts w:ascii="Times New Roman" w:eastAsia="Calibri" w:hAnsi="Times New Roman" w:cs="Times New Roman"/>
          <w:sz w:val="28"/>
          <w:szCs w:val="28"/>
        </w:rPr>
        <w:br/>
        <w:t xml:space="preserve">за счет всех источников финансирования (графа 3 «Сумма выплат </w:t>
      </w:r>
      <w:r w:rsidRPr="00422312">
        <w:rPr>
          <w:rFonts w:ascii="Times New Roman" w:eastAsia="Calibri" w:hAnsi="Times New Roman" w:cs="Times New Roman"/>
          <w:sz w:val="28"/>
          <w:szCs w:val="28"/>
        </w:rPr>
        <w:br/>
        <w:t>за отчетный период, всего» раздела 2 «Сведения о выплатах учреждения» формы «Сведения о поступлениях и выплатах учреждения») должна включать:</w:t>
      </w:r>
    </w:p>
    <w:p w14:paraId="53908C29" w14:textId="77777777" w:rsidR="00422312" w:rsidRPr="00422312" w:rsidRDefault="00422312" w:rsidP="00422312">
      <w:pPr>
        <w:spacing w:after="0" w:line="240" w:lineRule="auto"/>
        <w:ind w:firstLine="709"/>
        <w:jc w:val="both"/>
        <w:rPr>
          <w:rFonts w:ascii="Times New Roman" w:eastAsia="Calibri" w:hAnsi="Times New Roman" w:cs="Times New Roman"/>
          <w:sz w:val="28"/>
          <w:szCs w:val="28"/>
        </w:rPr>
      </w:pPr>
      <w:r w:rsidRPr="00422312">
        <w:rPr>
          <w:rFonts w:ascii="Times New Roman" w:eastAsia="Calibri" w:hAnsi="Times New Roman" w:cs="Times New Roman"/>
          <w:sz w:val="28"/>
          <w:szCs w:val="28"/>
        </w:rPr>
        <w:t xml:space="preserve"> общую сумму затрат на коммунальные услуги по всем объектам </w:t>
      </w:r>
      <w:r w:rsidRPr="00422312">
        <w:rPr>
          <w:rFonts w:ascii="Times New Roman" w:eastAsia="Calibri" w:hAnsi="Times New Roman" w:cs="Times New Roman"/>
          <w:b/>
          <w:sz w:val="28"/>
          <w:szCs w:val="28"/>
        </w:rPr>
        <w:t>недвижимого имущества, за исключением земельных участков, закрепленным на праве оперативного управления</w:t>
      </w:r>
      <w:r w:rsidRPr="00422312">
        <w:rPr>
          <w:rFonts w:ascii="Times New Roman" w:eastAsia="Calibri" w:hAnsi="Times New Roman" w:cs="Times New Roman"/>
          <w:sz w:val="28"/>
          <w:szCs w:val="28"/>
        </w:rPr>
        <w:t xml:space="preserve"> (строка 9000 «итого» </w:t>
      </w:r>
      <w:r w:rsidRPr="00422312">
        <w:rPr>
          <w:rFonts w:ascii="Times New Roman" w:eastAsia="Calibri" w:hAnsi="Times New Roman" w:cs="Times New Roman"/>
          <w:sz w:val="28"/>
          <w:szCs w:val="28"/>
        </w:rPr>
        <w:br/>
        <w:t>по графе 22 «Коммунальные услуги, всего» формы «Сведения о недвижимом имуществе, за исключением земельных участков, закрепленном на праве оперативного управления»);</w:t>
      </w:r>
    </w:p>
    <w:p w14:paraId="6B5DE8F8" w14:textId="77777777" w:rsidR="00422312" w:rsidRPr="00422312" w:rsidRDefault="00422312" w:rsidP="00422312">
      <w:pPr>
        <w:spacing w:after="0" w:line="240" w:lineRule="auto"/>
        <w:ind w:firstLine="709"/>
        <w:jc w:val="both"/>
        <w:rPr>
          <w:rFonts w:ascii="Times New Roman" w:eastAsia="Calibri" w:hAnsi="Times New Roman" w:cs="Times New Roman"/>
          <w:sz w:val="28"/>
          <w:szCs w:val="28"/>
        </w:rPr>
      </w:pPr>
      <w:r w:rsidRPr="00422312">
        <w:rPr>
          <w:rFonts w:ascii="Times New Roman" w:eastAsia="Calibri" w:hAnsi="Times New Roman" w:cs="Times New Roman"/>
          <w:sz w:val="28"/>
          <w:szCs w:val="28"/>
        </w:rPr>
        <w:t xml:space="preserve">общую сумму затрат по всем объектам недвижимого имущества </w:t>
      </w:r>
      <w:r w:rsidRPr="00422312">
        <w:rPr>
          <w:rFonts w:ascii="Times New Roman" w:eastAsia="Calibri" w:hAnsi="Times New Roman" w:cs="Times New Roman"/>
          <w:sz w:val="28"/>
          <w:szCs w:val="28"/>
        </w:rPr>
        <w:br/>
        <w:t xml:space="preserve">на коммунальные услуги, которые </w:t>
      </w:r>
      <w:r w:rsidRPr="00422312">
        <w:rPr>
          <w:rFonts w:ascii="Times New Roman" w:eastAsia="Calibri" w:hAnsi="Times New Roman" w:cs="Times New Roman"/>
          <w:b/>
          <w:sz w:val="28"/>
          <w:szCs w:val="28"/>
        </w:rPr>
        <w:t xml:space="preserve">включены в фактические расходы </w:t>
      </w:r>
      <w:r w:rsidRPr="00422312">
        <w:rPr>
          <w:rFonts w:ascii="Times New Roman" w:eastAsia="Calibri" w:hAnsi="Times New Roman" w:cs="Times New Roman"/>
          <w:b/>
          <w:sz w:val="28"/>
          <w:szCs w:val="28"/>
        </w:rPr>
        <w:br/>
        <w:t xml:space="preserve">на содержание объекта арендованного имущества </w:t>
      </w:r>
      <w:r w:rsidRPr="00422312">
        <w:rPr>
          <w:rFonts w:ascii="Times New Roman" w:eastAsia="Calibri" w:hAnsi="Times New Roman" w:cs="Times New Roman"/>
          <w:sz w:val="28"/>
          <w:szCs w:val="28"/>
        </w:rPr>
        <w:t xml:space="preserve">(строка 9000 «итого» </w:t>
      </w:r>
      <w:r w:rsidRPr="00422312">
        <w:rPr>
          <w:rFonts w:ascii="Times New Roman" w:eastAsia="Calibri" w:hAnsi="Times New Roman" w:cs="Times New Roman"/>
          <w:sz w:val="28"/>
          <w:szCs w:val="28"/>
        </w:rPr>
        <w:br/>
        <w:t>по графе 15 «Фактические расходы на содержание арендованного имущества (</w:t>
      </w:r>
      <w:proofErr w:type="spellStart"/>
      <w:r w:rsidRPr="00422312">
        <w:rPr>
          <w:rFonts w:ascii="Times New Roman" w:eastAsia="Calibri" w:hAnsi="Times New Roman" w:cs="Times New Roman"/>
          <w:sz w:val="28"/>
          <w:szCs w:val="28"/>
        </w:rPr>
        <w:t>руб</w:t>
      </w:r>
      <w:proofErr w:type="spellEnd"/>
      <w:r w:rsidRPr="00422312">
        <w:rPr>
          <w:rFonts w:ascii="Times New Roman" w:eastAsia="Calibri" w:hAnsi="Times New Roman" w:cs="Times New Roman"/>
          <w:sz w:val="28"/>
          <w:szCs w:val="28"/>
        </w:rPr>
        <w:t xml:space="preserve">/год)» раздела 1 «Сведения о недвижимом имуществе, используемом </w:t>
      </w:r>
      <w:r w:rsidRPr="00422312">
        <w:rPr>
          <w:rFonts w:ascii="Times New Roman" w:eastAsia="Calibri" w:hAnsi="Times New Roman" w:cs="Times New Roman"/>
          <w:sz w:val="28"/>
          <w:szCs w:val="28"/>
        </w:rPr>
        <w:br/>
        <w:t>на праве аренды с помесячной оплатой» формы «Сведения о недвижимом имуществе, используемом по договору аренды»);</w:t>
      </w:r>
    </w:p>
    <w:p w14:paraId="0CBF5766" w14:textId="70C69DF4" w:rsidR="00422312" w:rsidRDefault="00422312" w:rsidP="00422312">
      <w:pPr>
        <w:spacing w:after="0" w:line="240" w:lineRule="auto"/>
        <w:ind w:firstLine="709"/>
        <w:jc w:val="both"/>
        <w:rPr>
          <w:rFonts w:ascii="Times New Roman" w:eastAsia="Calibri" w:hAnsi="Times New Roman" w:cs="Times New Roman"/>
          <w:sz w:val="28"/>
          <w:szCs w:val="28"/>
        </w:rPr>
      </w:pPr>
      <w:r w:rsidRPr="00422312">
        <w:rPr>
          <w:rFonts w:ascii="Times New Roman" w:eastAsia="Calibri" w:hAnsi="Times New Roman" w:cs="Times New Roman"/>
          <w:sz w:val="28"/>
          <w:szCs w:val="28"/>
        </w:rPr>
        <w:t xml:space="preserve">общую сумму затрат по всем объектам недвижимого имущества </w:t>
      </w:r>
      <w:r w:rsidRPr="00422312">
        <w:rPr>
          <w:rFonts w:ascii="Times New Roman" w:eastAsia="Calibri" w:hAnsi="Times New Roman" w:cs="Times New Roman"/>
          <w:sz w:val="28"/>
          <w:szCs w:val="28"/>
        </w:rPr>
        <w:br/>
        <w:t xml:space="preserve">на коммунальные услуги, которые включены в </w:t>
      </w:r>
      <w:r w:rsidRPr="00422312">
        <w:rPr>
          <w:rFonts w:ascii="Times New Roman" w:eastAsia="Calibri" w:hAnsi="Times New Roman" w:cs="Times New Roman"/>
          <w:b/>
          <w:sz w:val="28"/>
          <w:szCs w:val="28"/>
        </w:rPr>
        <w:t xml:space="preserve">фактические расходы </w:t>
      </w:r>
      <w:r w:rsidRPr="00422312">
        <w:rPr>
          <w:rFonts w:ascii="Times New Roman" w:eastAsia="Calibri" w:hAnsi="Times New Roman" w:cs="Times New Roman"/>
          <w:b/>
          <w:sz w:val="28"/>
          <w:szCs w:val="28"/>
        </w:rPr>
        <w:br/>
        <w:t xml:space="preserve">на содержание объектов недвижимого имущества, используемым </w:t>
      </w:r>
      <w:r w:rsidRPr="00422312">
        <w:rPr>
          <w:rFonts w:ascii="Times New Roman" w:eastAsia="Calibri" w:hAnsi="Times New Roman" w:cs="Times New Roman"/>
          <w:b/>
          <w:sz w:val="28"/>
          <w:szCs w:val="28"/>
        </w:rPr>
        <w:br/>
        <w:t>по договору безвозмездного пользования (договору ссуды)</w:t>
      </w:r>
      <w:r w:rsidRPr="00422312">
        <w:rPr>
          <w:rFonts w:ascii="Times New Roman" w:eastAsia="Calibri" w:hAnsi="Times New Roman" w:cs="Times New Roman"/>
          <w:sz w:val="28"/>
          <w:szCs w:val="28"/>
        </w:rPr>
        <w:t xml:space="preserve"> (строка 9000 </w:t>
      </w:r>
      <w:r w:rsidRPr="00422312">
        <w:rPr>
          <w:rFonts w:ascii="Times New Roman" w:eastAsia="Calibri" w:hAnsi="Times New Roman" w:cs="Times New Roman"/>
          <w:sz w:val="28"/>
          <w:szCs w:val="28"/>
        </w:rPr>
        <w:br/>
        <w:t>по графе 12 «Фактические расходы на содержание объекта недвижимого имущества (</w:t>
      </w:r>
      <w:proofErr w:type="spellStart"/>
      <w:r w:rsidRPr="00422312">
        <w:rPr>
          <w:rFonts w:ascii="Times New Roman" w:eastAsia="Calibri" w:hAnsi="Times New Roman" w:cs="Times New Roman"/>
          <w:sz w:val="28"/>
          <w:szCs w:val="28"/>
        </w:rPr>
        <w:t>руб</w:t>
      </w:r>
      <w:proofErr w:type="spellEnd"/>
      <w:r w:rsidRPr="00422312">
        <w:rPr>
          <w:rFonts w:ascii="Times New Roman" w:eastAsia="Calibri" w:hAnsi="Times New Roman" w:cs="Times New Roman"/>
          <w:sz w:val="28"/>
          <w:szCs w:val="28"/>
        </w:rPr>
        <w:t>/год)» формы «Сведения о недвижимом имуществе, используемом по договору безвозмездного пользования (договору ссуды)»).</w:t>
      </w:r>
    </w:p>
    <w:p w14:paraId="73843F7F" w14:textId="4025C5A4" w:rsidR="00DD4D37" w:rsidRPr="00DD4D37" w:rsidRDefault="00555CAE" w:rsidP="00DD4D3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DD4D37">
        <w:rPr>
          <w:rFonts w:ascii="Times New Roman" w:eastAsia="Calibri" w:hAnsi="Times New Roman" w:cs="Times New Roman"/>
          <w:sz w:val="28"/>
          <w:szCs w:val="28"/>
        </w:rPr>
        <w:t xml:space="preserve"> </w:t>
      </w:r>
      <w:r w:rsidR="00DD4D37" w:rsidRPr="00DD4D37">
        <w:rPr>
          <w:rFonts w:ascii="Times New Roman" w:eastAsia="Calibri" w:hAnsi="Times New Roman" w:cs="Times New Roman"/>
          <w:sz w:val="28"/>
          <w:szCs w:val="28"/>
        </w:rPr>
        <w:t>строка 0304 «арендная плата за пользование имуществом» - сумма затрат по данной строке за счет всех источников финансирования (графа 3 «Сумма выплат за отчетный период, всего» раздела 2 «Сведения о выплатах учреждения» формы «Сведения о поступлениях и выплатах учреждения») должна включать:</w:t>
      </w:r>
    </w:p>
    <w:p w14:paraId="3384CF77" w14:textId="77777777" w:rsidR="00DD4D37" w:rsidRPr="00DD4D37" w:rsidRDefault="00DD4D37" w:rsidP="00734E5C">
      <w:pPr>
        <w:spacing w:after="0" w:line="240" w:lineRule="auto"/>
        <w:ind w:firstLine="709"/>
        <w:jc w:val="both"/>
        <w:rPr>
          <w:rFonts w:ascii="Times New Roman" w:eastAsia="Calibri" w:hAnsi="Times New Roman" w:cs="Times New Roman"/>
          <w:sz w:val="28"/>
          <w:szCs w:val="28"/>
        </w:rPr>
      </w:pPr>
      <w:r w:rsidRPr="00DD4D37">
        <w:rPr>
          <w:rFonts w:ascii="Times New Roman" w:eastAsia="Calibri" w:hAnsi="Times New Roman" w:cs="Times New Roman"/>
          <w:sz w:val="28"/>
          <w:szCs w:val="28"/>
        </w:rPr>
        <w:t xml:space="preserve">общую сумму затрат по всем объектам недвижимого имущества </w:t>
      </w:r>
      <w:r w:rsidRPr="00DD4D37">
        <w:rPr>
          <w:rFonts w:ascii="Times New Roman" w:eastAsia="Calibri" w:hAnsi="Times New Roman" w:cs="Times New Roman"/>
          <w:sz w:val="28"/>
          <w:szCs w:val="28"/>
        </w:rPr>
        <w:br/>
        <w:t xml:space="preserve">на </w:t>
      </w:r>
      <w:r w:rsidRPr="00DD4D37">
        <w:rPr>
          <w:rFonts w:ascii="Times New Roman" w:eastAsia="Calibri" w:hAnsi="Times New Roman" w:cs="Times New Roman"/>
          <w:b/>
          <w:sz w:val="28"/>
          <w:szCs w:val="28"/>
        </w:rPr>
        <w:t xml:space="preserve">арендную плату </w:t>
      </w:r>
      <w:r w:rsidRPr="00DD4D37">
        <w:rPr>
          <w:rFonts w:ascii="Times New Roman" w:eastAsia="Calibri" w:hAnsi="Times New Roman" w:cs="Times New Roman"/>
          <w:b/>
          <w:sz w:val="28"/>
          <w:szCs w:val="28"/>
          <w:lang w:val="en-US"/>
        </w:rPr>
        <w:t>c</w:t>
      </w:r>
      <w:r w:rsidRPr="00DD4D37">
        <w:rPr>
          <w:rFonts w:ascii="Times New Roman" w:eastAsia="Calibri" w:hAnsi="Times New Roman" w:cs="Times New Roman"/>
          <w:b/>
          <w:sz w:val="28"/>
          <w:szCs w:val="28"/>
        </w:rPr>
        <w:t xml:space="preserve"> помесячной оплатой</w:t>
      </w:r>
      <w:r w:rsidRPr="00DD4D37">
        <w:rPr>
          <w:rFonts w:ascii="Times New Roman" w:eastAsia="Calibri" w:hAnsi="Times New Roman" w:cs="Times New Roman"/>
          <w:sz w:val="28"/>
          <w:szCs w:val="28"/>
        </w:rPr>
        <w:t xml:space="preserve"> (строка 9000 «итого» по графе 14 </w:t>
      </w:r>
      <w:r w:rsidRPr="00DD4D37">
        <w:rPr>
          <w:rFonts w:ascii="Times New Roman" w:eastAsia="Calibri" w:hAnsi="Times New Roman" w:cs="Times New Roman"/>
          <w:sz w:val="28"/>
          <w:szCs w:val="28"/>
        </w:rPr>
        <w:br/>
        <w:t>«Арендная плата, за объект (</w:t>
      </w:r>
      <w:proofErr w:type="spellStart"/>
      <w:r w:rsidRPr="00DD4D37">
        <w:rPr>
          <w:rFonts w:ascii="Times New Roman" w:eastAsia="Calibri" w:hAnsi="Times New Roman" w:cs="Times New Roman"/>
          <w:sz w:val="28"/>
          <w:szCs w:val="28"/>
        </w:rPr>
        <w:t>руб</w:t>
      </w:r>
      <w:proofErr w:type="spellEnd"/>
      <w:r w:rsidRPr="00DD4D37">
        <w:rPr>
          <w:rFonts w:ascii="Times New Roman" w:eastAsia="Calibri" w:hAnsi="Times New Roman" w:cs="Times New Roman"/>
          <w:sz w:val="28"/>
          <w:szCs w:val="28"/>
        </w:rPr>
        <w:t xml:space="preserve">/год)» раздела 1 «Сведения </w:t>
      </w:r>
      <w:r w:rsidRPr="00DD4D37">
        <w:rPr>
          <w:rFonts w:ascii="Times New Roman" w:eastAsia="Calibri" w:hAnsi="Times New Roman" w:cs="Times New Roman"/>
          <w:sz w:val="28"/>
          <w:szCs w:val="28"/>
        </w:rPr>
        <w:br/>
        <w:t xml:space="preserve">о недвижимом имуществе, используемом на праве аренды с помесячной оплатой» формы «Сведения о недвижимом имуществе, используемом </w:t>
      </w:r>
      <w:r w:rsidRPr="00DD4D37">
        <w:rPr>
          <w:rFonts w:ascii="Times New Roman" w:eastAsia="Calibri" w:hAnsi="Times New Roman" w:cs="Times New Roman"/>
          <w:sz w:val="28"/>
          <w:szCs w:val="28"/>
        </w:rPr>
        <w:br/>
        <w:t>по договору аренды»);</w:t>
      </w:r>
    </w:p>
    <w:p w14:paraId="0917EA77" w14:textId="77777777" w:rsidR="00DD4D37" w:rsidRPr="00DD4D37" w:rsidRDefault="00DD4D37" w:rsidP="00734E5C">
      <w:pPr>
        <w:spacing w:after="0" w:line="240" w:lineRule="auto"/>
        <w:ind w:firstLine="709"/>
        <w:jc w:val="both"/>
        <w:rPr>
          <w:rFonts w:ascii="Times New Roman" w:eastAsia="Calibri" w:hAnsi="Times New Roman" w:cs="Times New Roman"/>
          <w:sz w:val="28"/>
          <w:szCs w:val="28"/>
        </w:rPr>
      </w:pPr>
      <w:r w:rsidRPr="00DD4D37">
        <w:rPr>
          <w:rFonts w:ascii="Times New Roman" w:eastAsia="Calibri" w:hAnsi="Times New Roman" w:cs="Times New Roman"/>
          <w:sz w:val="28"/>
          <w:szCs w:val="28"/>
        </w:rPr>
        <w:t xml:space="preserve">общую сумму затрат по всем объектам недвижимого имущества </w:t>
      </w:r>
      <w:r w:rsidRPr="00DD4D37">
        <w:rPr>
          <w:rFonts w:ascii="Times New Roman" w:eastAsia="Calibri" w:hAnsi="Times New Roman" w:cs="Times New Roman"/>
          <w:sz w:val="28"/>
          <w:szCs w:val="28"/>
        </w:rPr>
        <w:br/>
        <w:t xml:space="preserve">на </w:t>
      </w:r>
      <w:r w:rsidRPr="00DD4D37">
        <w:rPr>
          <w:rFonts w:ascii="Times New Roman" w:eastAsia="Calibri" w:hAnsi="Times New Roman" w:cs="Times New Roman"/>
          <w:b/>
          <w:sz w:val="28"/>
          <w:szCs w:val="28"/>
        </w:rPr>
        <w:t xml:space="preserve">арендную плату с почасовой оплатой </w:t>
      </w:r>
      <w:r w:rsidRPr="00DD4D37">
        <w:rPr>
          <w:rFonts w:ascii="Times New Roman" w:eastAsia="Calibri" w:hAnsi="Times New Roman" w:cs="Times New Roman"/>
          <w:sz w:val="28"/>
          <w:szCs w:val="28"/>
        </w:rPr>
        <w:t>(строка 9000 по графе 13 «Арендная плата, всего за объект (</w:t>
      </w:r>
      <w:proofErr w:type="spellStart"/>
      <w:r w:rsidRPr="00DD4D37">
        <w:rPr>
          <w:rFonts w:ascii="Times New Roman" w:eastAsia="Calibri" w:hAnsi="Times New Roman" w:cs="Times New Roman"/>
          <w:sz w:val="28"/>
          <w:szCs w:val="28"/>
        </w:rPr>
        <w:t>руб</w:t>
      </w:r>
      <w:proofErr w:type="spellEnd"/>
      <w:r w:rsidRPr="00DD4D37">
        <w:rPr>
          <w:rFonts w:ascii="Times New Roman" w:eastAsia="Calibri" w:hAnsi="Times New Roman" w:cs="Times New Roman"/>
          <w:sz w:val="28"/>
          <w:szCs w:val="28"/>
        </w:rPr>
        <w:t xml:space="preserve">/год)» раздела 2 «Сведения </w:t>
      </w:r>
      <w:r w:rsidRPr="00DD4D37">
        <w:rPr>
          <w:rFonts w:ascii="Times New Roman" w:eastAsia="Calibri" w:hAnsi="Times New Roman" w:cs="Times New Roman"/>
          <w:sz w:val="28"/>
          <w:szCs w:val="28"/>
        </w:rPr>
        <w:br/>
        <w:t xml:space="preserve">о недвижимом имуществе, используемом на праве аренды с почасовой оплатой» </w:t>
      </w:r>
      <w:r w:rsidRPr="00DD4D37">
        <w:rPr>
          <w:rFonts w:ascii="Times New Roman" w:eastAsia="Calibri" w:hAnsi="Times New Roman" w:cs="Times New Roman"/>
          <w:sz w:val="28"/>
          <w:szCs w:val="28"/>
        </w:rPr>
        <w:lastRenderedPageBreak/>
        <w:t xml:space="preserve">формы «Сведения о недвижимом имуществе, используемом </w:t>
      </w:r>
      <w:r w:rsidRPr="00DD4D37">
        <w:rPr>
          <w:rFonts w:ascii="Times New Roman" w:eastAsia="Calibri" w:hAnsi="Times New Roman" w:cs="Times New Roman"/>
          <w:sz w:val="28"/>
          <w:szCs w:val="28"/>
        </w:rPr>
        <w:br/>
        <w:t>по договору аренды»).</w:t>
      </w:r>
    </w:p>
    <w:p w14:paraId="758A8FB9" w14:textId="77777777" w:rsidR="00DD4D37" w:rsidRPr="00DD4D37" w:rsidRDefault="00DD4D37" w:rsidP="00734E5C">
      <w:pPr>
        <w:spacing w:after="0" w:line="240" w:lineRule="auto"/>
        <w:ind w:firstLine="709"/>
        <w:jc w:val="both"/>
        <w:rPr>
          <w:rFonts w:ascii="Times New Roman" w:eastAsia="Calibri" w:hAnsi="Times New Roman" w:cs="Times New Roman"/>
          <w:sz w:val="28"/>
          <w:szCs w:val="28"/>
        </w:rPr>
      </w:pPr>
      <w:r w:rsidRPr="00DD4D37">
        <w:rPr>
          <w:rFonts w:ascii="Times New Roman" w:eastAsia="Calibri" w:hAnsi="Times New Roman" w:cs="Times New Roman"/>
          <w:sz w:val="28"/>
          <w:szCs w:val="28"/>
        </w:rPr>
        <w:t xml:space="preserve">Также сумма затрат по строке 0304 «арендная плата за пользование имуществом» за счет всех источников финансирования должна включать </w:t>
      </w:r>
      <w:r w:rsidRPr="00DD4D37">
        <w:rPr>
          <w:rFonts w:ascii="Times New Roman" w:eastAsia="Calibri" w:hAnsi="Times New Roman" w:cs="Times New Roman"/>
          <w:sz w:val="28"/>
          <w:szCs w:val="28"/>
        </w:rPr>
        <w:br/>
        <w:t xml:space="preserve">в себя расходы </w:t>
      </w:r>
      <w:r w:rsidRPr="00DD4D37">
        <w:rPr>
          <w:rFonts w:ascii="Times New Roman" w:eastAsia="Calibri" w:hAnsi="Times New Roman" w:cs="Times New Roman"/>
          <w:b/>
          <w:sz w:val="28"/>
          <w:szCs w:val="28"/>
        </w:rPr>
        <w:t>на аренду движимого имущества:</w:t>
      </w:r>
      <w:r w:rsidRPr="00DD4D37">
        <w:rPr>
          <w:rFonts w:ascii="Times New Roman" w:eastAsia="Calibri" w:hAnsi="Times New Roman" w:cs="Times New Roman"/>
          <w:sz w:val="28"/>
          <w:szCs w:val="28"/>
        </w:rPr>
        <w:t xml:space="preserve"> особо ценного движимого имущества (за исключением транспортных средств) и на аренду транспортных средств.</w:t>
      </w:r>
    </w:p>
    <w:p w14:paraId="14F05114" w14:textId="151F038C" w:rsidR="00B30683" w:rsidRPr="00A4783B" w:rsidRDefault="00B30683" w:rsidP="00734E5C">
      <w:pPr>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Pr="00B30683">
        <w:rPr>
          <w:rFonts w:ascii="Times New Roman" w:eastAsia="Calibri" w:hAnsi="Times New Roman" w:cs="Times New Roman"/>
          <w:sz w:val="28"/>
          <w:szCs w:val="28"/>
        </w:rPr>
        <w:t>с</w:t>
      </w:r>
      <w:r w:rsidRPr="00B30683">
        <w:rPr>
          <w:rFonts w:ascii="Times New Roman" w:hAnsi="Times New Roman" w:cs="Times New Roman"/>
          <w:sz w:val="28"/>
          <w:szCs w:val="28"/>
        </w:rPr>
        <w:t>трока 0305 «работы, услуги по содержанию имущества» сумма</w:t>
      </w:r>
      <w:r w:rsidRPr="00A4783B">
        <w:rPr>
          <w:rFonts w:ascii="Times New Roman" w:hAnsi="Times New Roman" w:cs="Times New Roman"/>
          <w:sz w:val="28"/>
          <w:szCs w:val="28"/>
        </w:rPr>
        <w:t xml:space="preserve"> затрат по данной строке за счет всех источников финансирования (графа 3 «Сумма выплат за отчетный период, всего» раздела 2 «Сведения о выплатах учреждения», формы «Сведения о поступлениях и выплатах учреждения») </w:t>
      </w:r>
      <w:r w:rsidRPr="00A4783B">
        <w:rPr>
          <w:rFonts w:ascii="Times New Roman" w:hAnsi="Times New Roman" w:cs="Times New Roman"/>
          <w:b/>
          <w:sz w:val="28"/>
          <w:szCs w:val="28"/>
        </w:rPr>
        <w:t>должна включать в себя работы, услуги по содержанию</w:t>
      </w:r>
      <w:r>
        <w:rPr>
          <w:rFonts w:ascii="Times New Roman" w:hAnsi="Times New Roman" w:cs="Times New Roman"/>
          <w:b/>
          <w:sz w:val="28"/>
          <w:szCs w:val="28"/>
        </w:rPr>
        <w:t xml:space="preserve"> </w:t>
      </w:r>
      <w:r w:rsidRPr="00A4783B">
        <w:rPr>
          <w:rFonts w:ascii="Times New Roman" w:hAnsi="Times New Roman" w:cs="Times New Roman"/>
          <w:b/>
          <w:sz w:val="28"/>
          <w:szCs w:val="28"/>
        </w:rPr>
        <w:t>как недвижимого, так и движимого имущества</w:t>
      </w:r>
      <w:r w:rsidRPr="00A4783B">
        <w:rPr>
          <w:rFonts w:ascii="Times New Roman" w:hAnsi="Times New Roman" w:cs="Times New Roman"/>
          <w:sz w:val="28"/>
          <w:szCs w:val="28"/>
        </w:rPr>
        <w:t>.</w:t>
      </w:r>
    </w:p>
    <w:p w14:paraId="626329C8" w14:textId="77777777" w:rsidR="00B30683" w:rsidRPr="00A4783B" w:rsidRDefault="00B30683" w:rsidP="00734E5C">
      <w:pPr>
        <w:spacing w:after="0" w:line="240" w:lineRule="auto"/>
        <w:ind w:firstLine="708"/>
        <w:jc w:val="both"/>
        <w:rPr>
          <w:rFonts w:ascii="Times New Roman" w:hAnsi="Times New Roman" w:cs="Times New Roman"/>
          <w:sz w:val="28"/>
          <w:szCs w:val="28"/>
        </w:rPr>
      </w:pPr>
      <w:r w:rsidRPr="00A4783B">
        <w:rPr>
          <w:rFonts w:ascii="Times New Roman" w:hAnsi="Times New Roman" w:cs="Times New Roman"/>
          <w:b/>
          <w:sz w:val="28"/>
          <w:szCs w:val="28"/>
        </w:rPr>
        <w:t xml:space="preserve">В части недвижимого имущества сумма затрат, </w:t>
      </w:r>
      <w:r>
        <w:rPr>
          <w:rFonts w:ascii="Times New Roman" w:hAnsi="Times New Roman" w:cs="Times New Roman"/>
          <w:sz w:val="28"/>
          <w:szCs w:val="28"/>
        </w:rPr>
        <w:t xml:space="preserve">отраженная </w:t>
      </w:r>
      <w:r>
        <w:rPr>
          <w:rFonts w:ascii="Times New Roman" w:hAnsi="Times New Roman" w:cs="Times New Roman"/>
          <w:sz w:val="28"/>
          <w:szCs w:val="28"/>
        </w:rPr>
        <w:br/>
        <w:t>по строке</w:t>
      </w:r>
      <w:r w:rsidRPr="00A4783B">
        <w:rPr>
          <w:rFonts w:ascii="Times New Roman" w:hAnsi="Times New Roman" w:cs="Times New Roman"/>
          <w:sz w:val="28"/>
          <w:szCs w:val="28"/>
        </w:rPr>
        <w:t xml:space="preserve"> 0305</w:t>
      </w:r>
      <w:r>
        <w:rPr>
          <w:rFonts w:ascii="Times New Roman" w:hAnsi="Times New Roman" w:cs="Times New Roman"/>
          <w:sz w:val="28"/>
          <w:szCs w:val="28"/>
        </w:rPr>
        <w:t xml:space="preserve"> </w:t>
      </w:r>
      <w:r w:rsidRPr="004449B1">
        <w:rPr>
          <w:rFonts w:ascii="Times New Roman" w:hAnsi="Times New Roman" w:cs="Times New Roman"/>
          <w:b/>
          <w:sz w:val="28"/>
          <w:szCs w:val="28"/>
        </w:rPr>
        <w:t>«работы, услуги по содержанию имущества»</w:t>
      </w:r>
      <w:r w:rsidRPr="00A4783B">
        <w:rPr>
          <w:rFonts w:ascii="Times New Roman" w:hAnsi="Times New Roman" w:cs="Times New Roman"/>
          <w:sz w:val="28"/>
          <w:szCs w:val="28"/>
        </w:rPr>
        <w:t xml:space="preserve">, должна </w:t>
      </w:r>
      <w:r>
        <w:rPr>
          <w:rFonts w:ascii="Times New Roman" w:hAnsi="Times New Roman" w:cs="Times New Roman"/>
          <w:sz w:val="28"/>
          <w:szCs w:val="28"/>
        </w:rPr>
        <w:t>включать</w:t>
      </w:r>
      <w:r w:rsidRPr="00A4783B">
        <w:rPr>
          <w:rFonts w:ascii="Times New Roman" w:hAnsi="Times New Roman" w:cs="Times New Roman"/>
          <w:sz w:val="28"/>
          <w:szCs w:val="28"/>
        </w:rPr>
        <w:t>:</w:t>
      </w:r>
    </w:p>
    <w:p w14:paraId="1146BC5E" w14:textId="77777777" w:rsidR="00B30683" w:rsidRPr="00A4783B" w:rsidRDefault="00B30683" w:rsidP="00734E5C">
      <w:pPr>
        <w:spacing w:after="0" w:line="240" w:lineRule="auto"/>
        <w:ind w:firstLine="708"/>
        <w:jc w:val="both"/>
        <w:rPr>
          <w:rFonts w:ascii="Times New Roman" w:hAnsi="Times New Roman" w:cs="Times New Roman"/>
          <w:sz w:val="28"/>
          <w:szCs w:val="28"/>
        </w:rPr>
      </w:pPr>
      <w:r w:rsidRPr="00A4783B">
        <w:rPr>
          <w:rFonts w:ascii="Times New Roman" w:hAnsi="Times New Roman" w:cs="Times New Roman"/>
          <w:sz w:val="28"/>
          <w:szCs w:val="28"/>
        </w:rPr>
        <w:t>общ</w:t>
      </w:r>
      <w:r>
        <w:rPr>
          <w:rFonts w:ascii="Times New Roman" w:hAnsi="Times New Roman" w:cs="Times New Roman"/>
          <w:sz w:val="28"/>
          <w:szCs w:val="28"/>
        </w:rPr>
        <w:t>ую</w:t>
      </w:r>
      <w:r w:rsidRPr="00A4783B">
        <w:rPr>
          <w:rFonts w:ascii="Times New Roman" w:hAnsi="Times New Roman" w:cs="Times New Roman"/>
          <w:sz w:val="28"/>
          <w:szCs w:val="28"/>
        </w:rPr>
        <w:t xml:space="preserve"> сумм</w:t>
      </w:r>
      <w:r>
        <w:rPr>
          <w:rFonts w:ascii="Times New Roman" w:hAnsi="Times New Roman" w:cs="Times New Roman"/>
          <w:sz w:val="28"/>
          <w:szCs w:val="28"/>
        </w:rPr>
        <w:t>у</w:t>
      </w:r>
      <w:r w:rsidRPr="00A4783B">
        <w:rPr>
          <w:rFonts w:ascii="Times New Roman" w:hAnsi="Times New Roman" w:cs="Times New Roman"/>
          <w:sz w:val="28"/>
          <w:szCs w:val="28"/>
        </w:rPr>
        <w:t xml:space="preserve"> затрат на приобретение работ, услуг по содержанию имущества</w:t>
      </w:r>
      <w:r w:rsidRPr="00A4783B">
        <w:rPr>
          <w:rFonts w:ascii="Times New Roman" w:hAnsi="Times New Roman" w:cs="Times New Roman"/>
          <w:b/>
          <w:sz w:val="28"/>
          <w:szCs w:val="28"/>
        </w:rPr>
        <w:t xml:space="preserve"> по всем объектам недвижимого имущества, за исключением земельных участков, закрепленным на праве оперативного управления</w:t>
      </w:r>
      <w:r w:rsidRPr="00A4783B">
        <w:rPr>
          <w:rFonts w:ascii="Times New Roman" w:hAnsi="Times New Roman" w:cs="Times New Roman"/>
          <w:sz w:val="28"/>
          <w:szCs w:val="28"/>
        </w:rPr>
        <w:t xml:space="preserve"> (</w:t>
      </w:r>
      <w:r>
        <w:rPr>
          <w:rFonts w:ascii="Times New Roman" w:hAnsi="Times New Roman" w:cs="Times New Roman"/>
          <w:sz w:val="28"/>
          <w:szCs w:val="28"/>
        </w:rPr>
        <w:t xml:space="preserve">строка 9000 «итого» по </w:t>
      </w:r>
      <w:r w:rsidRPr="00A4783B">
        <w:rPr>
          <w:rFonts w:ascii="Times New Roman" w:hAnsi="Times New Roman" w:cs="Times New Roman"/>
          <w:sz w:val="28"/>
          <w:szCs w:val="28"/>
        </w:rPr>
        <w:t>граф</w:t>
      </w:r>
      <w:r>
        <w:rPr>
          <w:rFonts w:ascii="Times New Roman" w:hAnsi="Times New Roman" w:cs="Times New Roman"/>
          <w:sz w:val="28"/>
          <w:szCs w:val="28"/>
        </w:rPr>
        <w:t>е</w:t>
      </w:r>
      <w:r w:rsidRPr="00A4783B">
        <w:rPr>
          <w:rFonts w:ascii="Times New Roman" w:hAnsi="Times New Roman" w:cs="Times New Roman"/>
          <w:sz w:val="28"/>
          <w:szCs w:val="28"/>
        </w:rPr>
        <w:t xml:space="preserve"> 25</w:t>
      </w:r>
      <w:r>
        <w:rPr>
          <w:rFonts w:ascii="Times New Roman" w:hAnsi="Times New Roman" w:cs="Times New Roman"/>
          <w:sz w:val="28"/>
          <w:szCs w:val="28"/>
        </w:rPr>
        <w:t xml:space="preserve"> «всего, услуги по содержанию имущества, фактические расходы на содержание объекта недвижимого имущества»</w:t>
      </w:r>
      <w:r w:rsidRPr="00A4783B">
        <w:rPr>
          <w:rFonts w:ascii="Times New Roman" w:hAnsi="Times New Roman" w:cs="Times New Roman"/>
          <w:sz w:val="28"/>
          <w:szCs w:val="28"/>
        </w:rPr>
        <w:t>, формы «Сведения о недвижимом имуществе, за исключением земельных участков, закрепленном на праве оперативного управления»);</w:t>
      </w:r>
    </w:p>
    <w:p w14:paraId="61B52C67" w14:textId="77777777" w:rsidR="00B30683" w:rsidRPr="00A4783B" w:rsidRDefault="00B30683" w:rsidP="00734E5C">
      <w:pPr>
        <w:spacing w:after="0" w:line="240" w:lineRule="auto"/>
        <w:ind w:firstLine="708"/>
        <w:jc w:val="both"/>
        <w:rPr>
          <w:rFonts w:ascii="Times New Roman" w:hAnsi="Times New Roman" w:cs="Times New Roman"/>
          <w:b/>
          <w:sz w:val="28"/>
          <w:szCs w:val="28"/>
        </w:rPr>
      </w:pPr>
      <w:r w:rsidRPr="00A4783B">
        <w:rPr>
          <w:rFonts w:ascii="Times New Roman" w:hAnsi="Times New Roman" w:cs="Times New Roman"/>
          <w:sz w:val="28"/>
          <w:szCs w:val="28"/>
        </w:rPr>
        <w:t>общ</w:t>
      </w:r>
      <w:r>
        <w:rPr>
          <w:rFonts w:ascii="Times New Roman" w:hAnsi="Times New Roman" w:cs="Times New Roman"/>
          <w:sz w:val="28"/>
          <w:szCs w:val="28"/>
        </w:rPr>
        <w:t>ую</w:t>
      </w:r>
      <w:r w:rsidRPr="00A4783B">
        <w:rPr>
          <w:rFonts w:ascii="Times New Roman" w:hAnsi="Times New Roman" w:cs="Times New Roman"/>
          <w:sz w:val="28"/>
          <w:szCs w:val="28"/>
        </w:rPr>
        <w:t xml:space="preserve"> сумм</w:t>
      </w:r>
      <w:r>
        <w:rPr>
          <w:rFonts w:ascii="Times New Roman" w:hAnsi="Times New Roman" w:cs="Times New Roman"/>
          <w:sz w:val="28"/>
          <w:szCs w:val="28"/>
        </w:rPr>
        <w:t>у</w:t>
      </w:r>
      <w:r w:rsidRPr="00A4783B">
        <w:rPr>
          <w:rFonts w:ascii="Times New Roman" w:hAnsi="Times New Roman" w:cs="Times New Roman"/>
          <w:sz w:val="28"/>
          <w:szCs w:val="28"/>
        </w:rPr>
        <w:t xml:space="preserve"> затрат на эксплуатационные расходы</w:t>
      </w:r>
      <w:r w:rsidRPr="00A4783B">
        <w:rPr>
          <w:rFonts w:ascii="Times New Roman" w:hAnsi="Times New Roman" w:cs="Times New Roman"/>
          <w:b/>
          <w:sz w:val="28"/>
          <w:szCs w:val="28"/>
        </w:rPr>
        <w:t xml:space="preserve"> по всем объектам недвижимого имущества - земельным участкам, предоставленным </w:t>
      </w:r>
      <w:r>
        <w:rPr>
          <w:rFonts w:ascii="Times New Roman" w:hAnsi="Times New Roman" w:cs="Times New Roman"/>
          <w:b/>
          <w:sz w:val="28"/>
          <w:szCs w:val="28"/>
        </w:rPr>
        <w:br/>
      </w:r>
      <w:r w:rsidRPr="00A4783B">
        <w:rPr>
          <w:rFonts w:ascii="Times New Roman" w:hAnsi="Times New Roman" w:cs="Times New Roman"/>
          <w:b/>
          <w:sz w:val="28"/>
          <w:szCs w:val="28"/>
        </w:rPr>
        <w:t>на праве постоянного (бессрочного) пользования</w:t>
      </w:r>
      <w:r w:rsidRPr="00A4783B">
        <w:rPr>
          <w:rFonts w:ascii="Times New Roman" w:hAnsi="Times New Roman" w:cs="Times New Roman"/>
          <w:sz w:val="28"/>
          <w:szCs w:val="28"/>
        </w:rPr>
        <w:t xml:space="preserve"> (</w:t>
      </w:r>
      <w:r>
        <w:rPr>
          <w:rFonts w:ascii="Times New Roman" w:hAnsi="Times New Roman" w:cs="Times New Roman"/>
          <w:sz w:val="28"/>
          <w:szCs w:val="28"/>
        </w:rPr>
        <w:t xml:space="preserve">строка 9000 по </w:t>
      </w:r>
      <w:r w:rsidRPr="00A4783B">
        <w:rPr>
          <w:rFonts w:ascii="Times New Roman" w:hAnsi="Times New Roman" w:cs="Times New Roman"/>
          <w:sz w:val="28"/>
          <w:szCs w:val="28"/>
        </w:rPr>
        <w:t>граф</w:t>
      </w:r>
      <w:r>
        <w:rPr>
          <w:rFonts w:ascii="Times New Roman" w:hAnsi="Times New Roman" w:cs="Times New Roman"/>
          <w:sz w:val="28"/>
          <w:szCs w:val="28"/>
        </w:rPr>
        <w:t>е</w:t>
      </w:r>
      <w:r w:rsidRPr="00A4783B">
        <w:rPr>
          <w:rFonts w:ascii="Times New Roman" w:hAnsi="Times New Roman" w:cs="Times New Roman"/>
          <w:sz w:val="28"/>
          <w:szCs w:val="28"/>
        </w:rPr>
        <w:t xml:space="preserve"> 20</w:t>
      </w:r>
      <w:r>
        <w:rPr>
          <w:rFonts w:ascii="Times New Roman" w:hAnsi="Times New Roman" w:cs="Times New Roman"/>
          <w:sz w:val="28"/>
          <w:szCs w:val="28"/>
        </w:rPr>
        <w:t xml:space="preserve"> «всего, эксплуатационные расходы, фактические расходы на содержание земельного участка»</w:t>
      </w:r>
      <w:r w:rsidRPr="00A4783B">
        <w:rPr>
          <w:rFonts w:ascii="Times New Roman" w:hAnsi="Times New Roman" w:cs="Times New Roman"/>
          <w:sz w:val="28"/>
          <w:szCs w:val="28"/>
        </w:rPr>
        <w:t>, формы «Сведения о земельных участках, предоставленных на праве постоянного (бессрочного) пользования»);</w:t>
      </w:r>
    </w:p>
    <w:p w14:paraId="7E75457A" w14:textId="77777777" w:rsidR="00B30683" w:rsidRPr="00A4783B" w:rsidRDefault="00B30683" w:rsidP="00734E5C">
      <w:pPr>
        <w:spacing w:after="0" w:line="240" w:lineRule="auto"/>
        <w:ind w:firstLine="708"/>
        <w:jc w:val="both"/>
        <w:rPr>
          <w:rFonts w:ascii="Times New Roman" w:hAnsi="Times New Roman" w:cs="Times New Roman"/>
          <w:sz w:val="28"/>
          <w:szCs w:val="28"/>
        </w:rPr>
      </w:pPr>
      <w:r w:rsidRPr="00A4783B">
        <w:rPr>
          <w:rFonts w:ascii="Times New Roman" w:hAnsi="Times New Roman" w:cs="Times New Roman"/>
          <w:sz w:val="28"/>
          <w:szCs w:val="28"/>
        </w:rPr>
        <w:t>общ</w:t>
      </w:r>
      <w:r>
        <w:rPr>
          <w:rFonts w:ascii="Times New Roman" w:hAnsi="Times New Roman" w:cs="Times New Roman"/>
          <w:sz w:val="28"/>
          <w:szCs w:val="28"/>
        </w:rPr>
        <w:t>ую</w:t>
      </w:r>
      <w:r w:rsidRPr="00A4783B">
        <w:rPr>
          <w:rFonts w:ascii="Times New Roman" w:hAnsi="Times New Roman" w:cs="Times New Roman"/>
          <w:sz w:val="28"/>
          <w:szCs w:val="28"/>
        </w:rPr>
        <w:t xml:space="preserve"> сумм</w:t>
      </w:r>
      <w:r>
        <w:rPr>
          <w:rFonts w:ascii="Times New Roman" w:hAnsi="Times New Roman" w:cs="Times New Roman"/>
          <w:sz w:val="28"/>
          <w:szCs w:val="28"/>
        </w:rPr>
        <w:t>у</w:t>
      </w:r>
      <w:r w:rsidRPr="00A4783B">
        <w:rPr>
          <w:rFonts w:ascii="Times New Roman" w:hAnsi="Times New Roman" w:cs="Times New Roman"/>
          <w:sz w:val="28"/>
          <w:szCs w:val="28"/>
        </w:rPr>
        <w:t xml:space="preserve"> затрат по всем </w:t>
      </w:r>
      <w:r w:rsidRPr="00A4783B">
        <w:rPr>
          <w:rFonts w:ascii="Times New Roman" w:hAnsi="Times New Roman" w:cs="Times New Roman"/>
          <w:b/>
          <w:sz w:val="28"/>
          <w:szCs w:val="28"/>
        </w:rPr>
        <w:t xml:space="preserve">арендуемым объектам недвижимого имущества </w:t>
      </w:r>
      <w:r w:rsidRPr="00A4783B">
        <w:rPr>
          <w:rFonts w:ascii="Times New Roman" w:hAnsi="Times New Roman" w:cs="Times New Roman"/>
          <w:b/>
          <w:sz w:val="28"/>
          <w:szCs w:val="28"/>
          <w:lang w:val="en-US"/>
        </w:rPr>
        <w:t>c</w:t>
      </w:r>
      <w:r w:rsidRPr="00A4783B">
        <w:rPr>
          <w:rFonts w:ascii="Times New Roman" w:hAnsi="Times New Roman" w:cs="Times New Roman"/>
          <w:b/>
          <w:sz w:val="28"/>
          <w:szCs w:val="28"/>
        </w:rPr>
        <w:t xml:space="preserve"> помесячной оплатой</w:t>
      </w:r>
      <w:r w:rsidRPr="00A4783B">
        <w:rPr>
          <w:rFonts w:ascii="Times New Roman" w:hAnsi="Times New Roman" w:cs="Times New Roman"/>
          <w:sz w:val="28"/>
          <w:szCs w:val="28"/>
        </w:rPr>
        <w:t xml:space="preserve"> на приобретение работ, услуг </w:t>
      </w:r>
      <w:r>
        <w:rPr>
          <w:rFonts w:ascii="Times New Roman" w:hAnsi="Times New Roman" w:cs="Times New Roman"/>
          <w:sz w:val="28"/>
          <w:szCs w:val="28"/>
        </w:rPr>
        <w:br/>
      </w:r>
      <w:r w:rsidRPr="00A4783B">
        <w:rPr>
          <w:rFonts w:ascii="Times New Roman" w:hAnsi="Times New Roman" w:cs="Times New Roman"/>
          <w:sz w:val="28"/>
          <w:szCs w:val="28"/>
        </w:rPr>
        <w:t>по содержанию имущества (</w:t>
      </w:r>
      <w:r>
        <w:rPr>
          <w:rFonts w:ascii="Times New Roman" w:hAnsi="Times New Roman" w:cs="Times New Roman"/>
          <w:sz w:val="28"/>
          <w:szCs w:val="28"/>
        </w:rPr>
        <w:t xml:space="preserve">строка 9000 «итого» по </w:t>
      </w:r>
      <w:r w:rsidRPr="00A4783B">
        <w:rPr>
          <w:rFonts w:ascii="Times New Roman" w:hAnsi="Times New Roman" w:cs="Times New Roman"/>
          <w:sz w:val="28"/>
          <w:szCs w:val="28"/>
        </w:rPr>
        <w:t>граф</w:t>
      </w:r>
      <w:r>
        <w:rPr>
          <w:rFonts w:ascii="Times New Roman" w:hAnsi="Times New Roman" w:cs="Times New Roman"/>
          <w:sz w:val="28"/>
          <w:szCs w:val="28"/>
        </w:rPr>
        <w:t>е</w:t>
      </w:r>
      <w:r w:rsidRPr="00A4783B">
        <w:rPr>
          <w:rFonts w:ascii="Times New Roman" w:hAnsi="Times New Roman" w:cs="Times New Roman"/>
          <w:sz w:val="28"/>
          <w:szCs w:val="28"/>
        </w:rPr>
        <w:t xml:space="preserve"> 1</w:t>
      </w:r>
      <w:r>
        <w:rPr>
          <w:rFonts w:ascii="Times New Roman" w:hAnsi="Times New Roman" w:cs="Times New Roman"/>
          <w:sz w:val="28"/>
          <w:szCs w:val="28"/>
        </w:rPr>
        <w:t>5</w:t>
      </w:r>
      <w:r w:rsidRPr="00A4783B">
        <w:rPr>
          <w:rFonts w:ascii="Times New Roman" w:hAnsi="Times New Roman" w:cs="Times New Roman"/>
          <w:sz w:val="28"/>
          <w:szCs w:val="28"/>
        </w:rPr>
        <w:t xml:space="preserve"> </w:t>
      </w:r>
      <w:r>
        <w:rPr>
          <w:rFonts w:ascii="Times New Roman" w:hAnsi="Times New Roman" w:cs="Times New Roman"/>
          <w:sz w:val="28"/>
          <w:szCs w:val="28"/>
        </w:rPr>
        <w:t>«</w:t>
      </w:r>
      <w:r w:rsidRPr="008A2140">
        <w:rPr>
          <w:rFonts w:ascii="Times New Roman" w:hAnsi="Times New Roman" w:cs="Times New Roman"/>
          <w:sz w:val="28"/>
          <w:szCs w:val="28"/>
        </w:rPr>
        <w:t>Фактические расходы на содержание арендованного имущества (</w:t>
      </w:r>
      <w:proofErr w:type="spellStart"/>
      <w:r w:rsidRPr="008A2140">
        <w:rPr>
          <w:rFonts w:ascii="Times New Roman" w:hAnsi="Times New Roman" w:cs="Times New Roman"/>
          <w:sz w:val="28"/>
          <w:szCs w:val="28"/>
        </w:rPr>
        <w:t>руб</w:t>
      </w:r>
      <w:proofErr w:type="spellEnd"/>
      <w:r w:rsidRPr="008A2140">
        <w:rPr>
          <w:rFonts w:ascii="Times New Roman" w:hAnsi="Times New Roman" w:cs="Times New Roman"/>
          <w:sz w:val="28"/>
          <w:szCs w:val="28"/>
        </w:rPr>
        <w:t>/год)</w:t>
      </w:r>
      <w:r>
        <w:rPr>
          <w:rFonts w:ascii="Times New Roman" w:hAnsi="Times New Roman" w:cs="Times New Roman"/>
          <w:sz w:val="28"/>
          <w:szCs w:val="28"/>
        </w:rPr>
        <w:t xml:space="preserve"> </w:t>
      </w:r>
      <w:r w:rsidRPr="00A4783B">
        <w:rPr>
          <w:rFonts w:ascii="Times New Roman" w:hAnsi="Times New Roman" w:cs="Times New Roman"/>
          <w:sz w:val="28"/>
          <w:szCs w:val="28"/>
        </w:rPr>
        <w:t>раздела</w:t>
      </w:r>
      <w:r>
        <w:rPr>
          <w:rFonts w:ascii="Times New Roman" w:hAnsi="Times New Roman" w:cs="Times New Roman"/>
          <w:sz w:val="28"/>
          <w:szCs w:val="28"/>
        </w:rPr>
        <w:t xml:space="preserve"> 1</w:t>
      </w:r>
      <w:r w:rsidRPr="00A4783B">
        <w:rPr>
          <w:rFonts w:ascii="Times New Roman" w:hAnsi="Times New Roman" w:cs="Times New Roman"/>
          <w:sz w:val="28"/>
          <w:szCs w:val="28"/>
        </w:rPr>
        <w:t xml:space="preserve"> «Сведения о недвижимом имуществе, используемом на праве аренды </w:t>
      </w:r>
      <w:r>
        <w:rPr>
          <w:rFonts w:ascii="Times New Roman" w:hAnsi="Times New Roman" w:cs="Times New Roman"/>
          <w:sz w:val="28"/>
          <w:szCs w:val="28"/>
        </w:rPr>
        <w:br/>
      </w:r>
      <w:r w:rsidRPr="00A4783B">
        <w:rPr>
          <w:rFonts w:ascii="Times New Roman" w:hAnsi="Times New Roman" w:cs="Times New Roman"/>
          <w:sz w:val="28"/>
          <w:szCs w:val="28"/>
        </w:rPr>
        <w:t>с помесячной оплатой» формы «Сведения о недвижимом имуществе, используемом по договору аренды»);</w:t>
      </w:r>
    </w:p>
    <w:p w14:paraId="73F76642" w14:textId="77777777" w:rsidR="00B30683" w:rsidRPr="00A4783B" w:rsidRDefault="00B30683" w:rsidP="00734E5C">
      <w:pPr>
        <w:spacing w:after="0" w:line="240" w:lineRule="auto"/>
        <w:ind w:firstLine="708"/>
        <w:jc w:val="both"/>
        <w:rPr>
          <w:rFonts w:ascii="Times New Roman" w:hAnsi="Times New Roman" w:cs="Times New Roman"/>
          <w:sz w:val="28"/>
          <w:szCs w:val="28"/>
        </w:rPr>
      </w:pPr>
      <w:r w:rsidRPr="00A4783B">
        <w:rPr>
          <w:rFonts w:ascii="Times New Roman" w:hAnsi="Times New Roman" w:cs="Times New Roman"/>
          <w:sz w:val="28"/>
          <w:szCs w:val="28"/>
        </w:rPr>
        <w:t>общ</w:t>
      </w:r>
      <w:r>
        <w:rPr>
          <w:rFonts w:ascii="Times New Roman" w:hAnsi="Times New Roman" w:cs="Times New Roman"/>
          <w:sz w:val="28"/>
          <w:szCs w:val="28"/>
        </w:rPr>
        <w:t>ую</w:t>
      </w:r>
      <w:r w:rsidRPr="00A4783B">
        <w:rPr>
          <w:rFonts w:ascii="Times New Roman" w:hAnsi="Times New Roman" w:cs="Times New Roman"/>
          <w:sz w:val="28"/>
          <w:szCs w:val="28"/>
        </w:rPr>
        <w:t xml:space="preserve"> сумм</w:t>
      </w:r>
      <w:r>
        <w:rPr>
          <w:rFonts w:ascii="Times New Roman" w:hAnsi="Times New Roman" w:cs="Times New Roman"/>
          <w:sz w:val="28"/>
          <w:szCs w:val="28"/>
        </w:rPr>
        <w:t>у</w:t>
      </w:r>
      <w:r w:rsidRPr="00A4783B">
        <w:rPr>
          <w:rFonts w:ascii="Times New Roman" w:hAnsi="Times New Roman" w:cs="Times New Roman"/>
          <w:sz w:val="28"/>
          <w:szCs w:val="28"/>
        </w:rPr>
        <w:t xml:space="preserve"> затрат по всем </w:t>
      </w:r>
      <w:r w:rsidRPr="00A13B08">
        <w:rPr>
          <w:rFonts w:ascii="Times New Roman" w:hAnsi="Times New Roman" w:cs="Times New Roman"/>
          <w:b/>
          <w:sz w:val="28"/>
          <w:szCs w:val="28"/>
        </w:rPr>
        <w:t>арендуемым объектам недвижимого</w:t>
      </w:r>
      <w:r w:rsidRPr="00A4783B">
        <w:rPr>
          <w:rFonts w:ascii="Times New Roman" w:hAnsi="Times New Roman" w:cs="Times New Roman"/>
          <w:sz w:val="28"/>
          <w:szCs w:val="28"/>
        </w:rPr>
        <w:t xml:space="preserve"> </w:t>
      </w:r>
      <w:r>
        <w:rPr>
          <w:rFonts w:ascii="Times New Roman" w:hAnsi="Times New Roman" w:cs="Times New Roman"/>
          <w:sz w:val="28"/>
          <w:szCs w:val="28"/>
        </w:rPr>
        <w:br/>
      </w:r>
      <w:r w:rsidRPr="00A4783B">
        <w:rPr>
          <w:rFonts w:ascii="Times New Roman" w:hAnsi="Times New Roman" w:cs="Times New Roman"/>
          <w:b/>
          <w:sz w:val="28"/>
          <w:szCs w:val="28"/>
          <w:lang w:val="en-US"/>
        </w:rPr>
        <w:t>c</w:t>
      </w:r>
      <w:r w:rsidRPr="00A4783B">
        <w:rPr>
          <w:rFonts w:ascii="Times New Roman" w:hAnsi="Times New Roman" w:cs="Times New Roman"/>
          <w:b/>
          <w:sz w:val="28"/>
          <w:szCs w:val="28"/>
        </w:rPr>
        <w:t xml:space="preserve"> почасовой оплатой </w:t>
      </w:r>
      <w:r w:rsidRPr="00A4783B">
        <w:rPr>
          <w:rFonts w:ascii="Times New Roman" w:hAnsi="Times New Roman" w:cs="Times New Roman"/>
          <w:sz w:val="28"/>
          <w:szCs w:val="28"/>
        </w:rPr>
        <w:t>на приобретение работ, услуг по содержанию имущества (</w:t>
      </w:r>
      <w:r>
        <w:rPr>
          <w:rFonts w:ascii="Times New Roman" w:hAnsi="Times New Roman" w:cs="Times New Roman"/>
          <w:sz w:val="28"/>
          <w:szCs w:val="28"/>
        </w:rPr>
        <w:t xml:space="preserve">строка 9000 «итого» по </w:t>
      </w:r>
      <w:r w:rsidRPr="00A4783B">
        <w:rPr>
          <w:rFonts w:ascii="Times New Roman" w:hAnsi="Times New Roman" w:cs="Times New Roman"/>
          <w:sz w:val="28"/>
          <w:szCs w:val="28"/>
        </w:rPr>
        <w:t>граф</w:t>
      </w:r>
      <w:r>
        <w:rPr>
          <w:rFonts w:ascii="Times New Roman" w:hAnsi="Times New Roman" w:cs="Times New Roman"/>
          <w:sz w:val="28"/>
          <w:szCs w:val="28"/>
        </w:rPr>
        <w:t>е</w:t>
      </w:r>
      <w:r w:rsidRPr="00A4783B">
        <w:rPr>
          <w:rFonts w:ascii="Times New Roman" w:hAnsi="Times New Roman" w:cs="Times New Roman"/>
          <w:sz w:val="28"/>
          <w:szCs w:val="28"/>
        </w:rPr>
        <w:t xml:space="preserve"> 1</w:t>
      </w:r>
      <w:r>
        <w:rPr>
          <w:rFonts w:ascii="Times New Roman" w:hAnsi="Times New Roman" w:cs="Times New Roman"/>
          <w:sz w:val="28"/>
          <w:szCs w:val="28"/>
        </w:rPr>
        <w:t>4</w:t>
      </w:r>
      <w:r w:rsidRPr="00A4783B">
        <w:rPr>
          <w:rFonts w:ascii="Times New Roman" w:hAnsi="Times New Roman" w:cs="Times New Roman"/>
          <w:sz w:val="28"/>
          <w:szCs w:val="28"/>
        </w:rPr>
        <w:t xml:space="preserve"> </w:t>
      </w:r>
      <w:r>
        <w:rPr>
          <w:rFonts w:ascii="Times New Roman" w:hAnsi="Times New Roman" w:cs="Times New Roman"/>
          <w:sz w:val="28"/>
          <w:szCs w:val="28"/>
        </w:rPr>
        <w:t>«</w:t>
      </w:r>
      <w:r w:rsidRPr="008A2140">
        <w:rPr>
          <w:rFonts w:ascii="Times New Roman" w:hAnsi="Times New Roman" w:cs="Times New Roman"/>
          <w:sz w:val="28"/>
          <w:szCs w:val="28"/>
        </w:rPr>
        <w:t xml:space="preserve">Фактические расходы </w:t>
      </w:r>
      <w:r>
        <w:rPr>
          <w:rFonts w:ascii="Times New Roman" w:hAnsi="Times New Roman" w:cs="Times New Roman"/>
          <w:sz w:val="28"/>
          <w:szCs w:val="28"/>
        </w:rPr>
        <w:br/>
      </w:r>
      <w:r w:rsidRPr="008A2140">
        <w:rPr>
          <w:rFonts w:ascii="Times New Roman" w:hAnsi="Times New Roman" w:cs="Times New Roman"/>
          <w:sz w:val="28"/>
          <w:szCs w:val="28"/>
        </w:rPr>
        <w:t>на содержание объекта недвижимого имущества (</w:t>
      </w:r>
      <w:proofErr w:type="spellStart"/>
      <w:r w:rsidRPr="008A2140">
        <w:rPr>
          <w:rFonts w:ascii="Times New Roman" w:hAnsi="Times New Roman" w:cs="Times New Roman"/>
          <w:sz w:val="28"/>
          <w:szCs w:val="28"/>
        </w:rPr>
        <w:t>руб</w:t>
      </w:r>
      <w:proofErr w:type="spellEnd"/>
      <w:r w:rsidRPr="008A2140">
        <w:rPr>
          <w:rFonts w:ascii="Times New Roman" w:hAnsi="Times New Roman" w:cs="Times New Roman"/>
          <w:sz w:val="28"/>
          <w:szCs w:val="28"/>
        </w:rPr>
        <w:t>/год)</w:t>
      </w:r>
      <w:r>
        <w:rPr>
          <w:rFonts w:ascii="Times New Roman" w:hAnsi="Times New Roman" w:cs="Times New Roman"/>
          <w:sz w:val="28"/>
          <w:szCs w:val="28"/>
        </w:rPr>
        <w:t xml:space="preserve">» </w:t>
      </w:r>
      <w:r w:rsidRPr="00A4783B">
        <w:rPr>
          <w:rFonts w:ascii="Times New Roman" w:hAnsi="Times New Roman" w:cs="Times New Roman"/>
          <w:sz w:val="28"/>
          <w:szCs w:val="28"/>
        </w:rPr>
        <w:t xml:space="preserve">раздела </w:t>
      </w:r>
      <w:r>
        <w:rPr>
          <w:rFonts w:ascii="Times New Roman" w:hAnsi="Times New Roman" w:cs="Times New Roman"/>
          <w:sz w:val="28"/>
          <w:szCs w:val="28"/>
        </w:rPr>
        <w:t xml:space="preserve">2 </w:t>
      </w:r>
      <w:r w:rsidRPr="00A4783B">
        <w:rPr>
          <w:rFonts w:ascii="Times New Roman" w:hAnsi="Times New Roman" w:cs="Times New Roman"/>
          <w:sz w:val="28"/>
          <w:szCs w:val="28"/>
        </w:rPr>
        <w:t xml:space="preserve">«Сведения о недвижимом имуществе, используемом на праве аренды </w:t>
      </w:r>
      <w:r>
        <w:rPr>
          <w:rFonts w:ascii="Times New Roman" w:hAnsi="Times New Roman" w:cs="Times New Roman"/>
          <w:sz w:val="28"/>
          <w:szCs w:val="28"/>
        </w:rPr>
        <w:br/>
      </w:r>
      <w:r w:rsidRPr="00A4783B">
        <w:rPr>
          <w:rFonts w:ascii="Times New Roman" w:hAnsi="Times New Roman" w:cs="Times New Roman"/>
          <w:sz w:val="28"/>
          <w:szCs w:val="28"/>
        </w:rPr>
        <w:t>с почасовой оплатой», формы «Сведения о недвижимом имуществе, используемом по договору аренды»);</w:t>
      </w:r>
    </w:p>
    <w:p w14:paraId="751AE570" w14:textId="77777777" w:rsidR="00B30683" w:rsidRPr="00A4783B" w:rsidRDefault="00B30683" w:rsidP="00734E5C">
      <w:pPr>
        <w:spacing w:after="0" w:line="240" w:lineRule="auto"/>
        <w:ind w:firstLine="708"/>
        <w:jc w:val="both"/>
        <w:rPr>
          <w:rFonts w:ascii="Times New Roman" w:hAnsi="Times New Roman" w:cs="Times New Roman"/>
          <w:sz w:val="28"/>
          <w:szCs w:val="28"/>
        </w:rPr>
      </w:pPr>
      <w:r w:rsidRPr="00A4783B">
        <w:rPr>
          <w:rFonts w:ascii="Times New Roman" w:hAnsi="Times New Roman" w:cs="Times New Roman"/>
          <w:sz w:val="28"/>
          <w:szCs w:val="28"/>
        </w:rPr>
        <w:t>общ</w:t>
      </w:r>
      <w:r>
        <w:rPr>
          <w:rFonts w:ascii="Times New Roman" w:hAnsi="Times New Roman" w:cs="Times New Roman"/>
          <w:sz w:val="28"/>
          <w:szCs w:val="28"/>
        </w:rPr>
        <w:t>ую</w:t>
      </w:r>
      <w:r w:rsidRPr="00A4783B">
        <w:rPr>
          <w:rFonts w:ascii="Times New Roman" w:hAnsi="Times New Roman" w:cs="Times New Roman"/>
          <w:sz w:val="28"/>
          <w:szCs w:val="28"/>
        </w:rPr>
        <w:t xml:space="preserve"> сумм</w:t>
      </w:r>
      <w:r>
        <w:rPr>
          <w:rFonts w:ascii="Times New Roman" w:hAnsi="Times New Roman" w:cs="Times New Roman"/>
          <w:sz w:val="28"/>
          <w:szCs w:val="28"/>
        </w:rPr>
        <w:t>у</w:t>
      </w:r>
      <w:r w:rsidRPr="00A4783B">
        <w:rPr>
          <w:rFonts w:ascii="Times New Roman" w:hAnsi="Times New Roman" w:cs="Times New Roman"/>
          <w:sz w:val="28"/>
          <w:szCs w:val="28"/>
        </w:rPr>
        <w:t xml:space="preserve"> затрат на приобретение работ, услуг по содержанию имущества</w:t>
      </w:r>
      <w:r w:rsidRPr="00A4783B">
        <w:rPr>
          <w:rFonts w:ascii="Times New Roman" w:hAnsi="Times New Roman" w:cs="Times New Roman"/>
          <w:b/>
          <w:sz w:val="28"/>
          <w:szCs w:val="28"/>
        </w:rPr>
        <w:t xml:space="preserve"> по всем объектам недвижимого имущества, используемым </w:t>
      </w:r>
      <w:r>
        <w:rPr>
          <w:rFonts w:ascii="Times New Roman" w:hAnsi="Times New Roman" w:cs="Times New Roman"/>
          <w:b/>
          <w:sz w:val="28"/>
          <w:szCs w:val="28"/>
        </w:rPr>
        <w:br/>
      </w:r>
      <w:r w:rsidRPr="00A4783B">
        <w:rPr>
          <w:rFonts w:ascii="Times New Roman" w:hAnsi="Times New Roman" w:cs="Times New Roman"/>
          <w:b/>
          <w:sz w:val="28"/>
          <w:szCs w:val="28"/>
        </w:rPr>
        <w:t>по договору безвозмездного пользования (договору ссуды)</w:t>
      </w:r>
      <w:r w:rsidRPr="00A4783B">
        <w:rPr>
          <w:rFonts w:ascii="Times New Roman" w:hAnsi="Times New Roman" w:cs="Times New Roman"/>
          <w:sz w:val="28"/>
          <w:szCs w:val="28"/>
        </w:rPr>
        <w:t xml:space="preserve"> (</w:t>
      </w:r>
      <w:r>
        <w:rPr>
          <w:rFonts w:ascii="Times New Roman" w:hAnsi="Times New Roman" w:cs="Times New Roman"/>
          <w:sz w:val="28"/>
          <w:szCs w:val="28"/>
        </w:rPr>
        <w:t xml:space="preserve">строка 9000 «итого» </w:t>
      </w:r>
      <w:r>
        <w:rPr>
          <w:rFonts w:ascii="Times New Roman" w:hAnsi="Times New Roman" w:cs="Times New Roman"/>
          <w:sz w:val="28"/>
          <w:szCs w:val="28"/>
        </w:rPr>
        <w:lastRenderedPageBreak/>
        <w:t xml:space="preserve">по </w:t>
      </w:r>
      <w:r w:rsidRPr="00A4783B">
        <w:rPr>
          <w:rFonts w:ascii="Times New Roman" w:hAnsi="Times New Roman" w:cs="Times New Roman"/>
          <w:sz w:val="28"/>
          <w:szCs w:val="28"/>
        </w:rPr>
        <w:t>граф</w:t>
      </w:r>
      <w:r>
        <w:rPr>
          <w:rFonts w:ascii="Times New Roman" w:hAnsi="Times New Roman" w:cs="Times New Roman"/>
          <w:sz w:val="28"/>
          <w:szCs w:val="28"/>
        </w:rPr>
        <w:t>е</w:t>
      </w:r>
      <w:r w:rsidRPr="00A4783B">
        <w:rPr>
          <w:rFonts w:ascii="Times New Roman" w:hAnsi="Times New Roman" w:cs="Times New Roman"/>
          <w:sz w:val="28"/>
          <w:szCs w:val="28"/>
        </w:rPr>
        <w:t xml:space="preserve"> 12 </w:t>
      </w:r>
      <w:r>
        <w:rPr>
          <w:rFonts w:ascii="Times New Roman" w:hAnsi="Times New Roman" w:cs="Times New Roman"/>
          <w:sz w:val="28"/>
          <w:szCs w:val="28"/>
        </w:rPr>
        <w:t>«</w:t>
      </w:r>
      <w:r w:rsidRPr="00162055">
        <w:rPr>
          <w:rFonts w:ascii="Times New Roman" w:hAnsi="Times New Roman" w:cs="Times New Roman"/>
          <w:sz w:val="28"/>
          <w:szCs w:val="28"/>
        </w:rPr>
        <w:t>Фактические расходы на содержание объекта недвижимого имущества (</w:t>
      </w:r>
      <w:proofErr w:type="spellStart"/>
      <w:r w:rsidRPr="00162055">
        <w:rPr>
          <w:rFonts w:ascii="Times New Roman" w:hAnsi="Times New Roman" w:cs="Times New Roman"/>
          <w:sz w:val="28"/>
          <w:szCs w:val="28"/>
        </w:rPr>
        <w:t>руб</w:t>
      </w:r>
      <w:proofErr w:type="spellEnd"/>
      <w:r w:rsidRPr="00162055">
        <w:rPr>
          <w:rFonts w:ascii="Times New Roman" w:hAnsi="Times New Roman" w:cs="Times New Roman"/>
          <w:sz w:val="28"/>
          <w:szCs w:val="28"/>
        </w:rPr>
        <w:t>/год)</w:t>
      </w:r>
      <w:r>
        <w:rPr>
          <w:rFonts w:ascii="Times New Roman" w:hAnsi="Times New Roman" w:cs="Times New Roman"/>
          <w:sz w:val="28"/>
          <w:szCs w:val="28"/>
        </w:rPr>
        <w:t xml:space="preserve">» </w:t>
      </w:r>
      <w:r w:rsidRPr="00A4783B">
        <w:rPr>
          <w:rFonts w:ascii="Times New Roman" w:hAnsi="Times New Roman" w:cs="Times New Roman"/>
          <w:sz w:val="28"/>
          <w:szCs w:val="28"/>
        </w:rPr>
        <w:t>формы «Сведения о недвижимом имуществе, используемом по договору безвозмездного пользования (договору ссуды)»).</w:t>
      </w:r>
    </w:p>
    <w:p w14:paraId="23E0F672" w14:textId="77777777" w:rsidR="00B30683" w:rsidRPr="00A4783B" w:rsidRDefault="00B30683" w:rsidP="00734E5C">
      <w:pPr>
        <w:spacing w:after="0" w:line="240" w:lineRule="auto"/>
        <w:ind w:firstLine="708"/>
        <w:jc w:val="both"/>
        <w:rPr>
          <w:rFonts w:ascii="Times New Roman" w:hAnsi="Times New Roman" w:cs="Times New Roman"/>
          <w:sz w:val="28"/>
          <w:szCs w:val="28"/>
        </w:rPr>
      </w:pPr>
      <w:r w:rsidRPr="00A4783B">
        <w:rPr>
          <w:rFonts w:ascii="Times New Roman" w:hAnsi="Times New Roman" w:cs="Times New Roman"/>
          <w:b/>
          <w:sz w:val="28"/>
          <w:szCs w:val="28"/>
        </w:rPr>
        <w:t xml:space="preserve">В части движимого имущества сумма затрат, </w:t>
      </w:r>
      <w:r>
        <w:rPr>
          <w:rFonts w:ascii="Times New Roman" w:hAnsi="Times New Roman" w:cs="Times New Roman"/>
          <w:sz w:val="28"/>
          <w:szCs w:val="28"/>
        </w:rPr>
        <w:t>отраженная по строке</w:t>
      </w:r>
      <w:r w:rsidRPr="00A4783B">
        <w:rPr>
          <w:rFonts w:ascii="Times New Roman" w:hAnsi="Times New Roman" w:cs="Times New Roman"/>
          <w:sz w:val="28"/>
          <w:szCs w:val="28"/>
        </w:rPr>
        <w:t xml:space="preserve"> 0305</w:t>
      </w:r>
      <w:r>
        <w:rPr>
          <w:rFonts w:ascii="Times New Roman" w:hAnsi="Times New Roman" w:cs="Times New Roman"/>
          <w:sz w:val="28"/>
          <w:szCs w:val="28"/>
        </w:rPr>
        <w:t xml:space="preserve"> </w:t>
      </w:r>
      <w:r w:rsidRPr="004449B1">
        <w:rPr>
          <w:rFonts w:ascii="Times New Roman" w:hAnsi="Times New Roman" w:cs="Times New Roman"/>
          <w:b/>
          <w:sz w:val="28"/>
          <w:szCs w:val="28"/>
        </w:rPr>
        <w:t>«работы, услуги по содержанию имущества»</w:t>
      </w:r>
      <w:r w:rsidRPr="00A4783B">
        <w:rPr>
          <w:rFonts w:ascii="Times New Roman" w:hAnsi="Times New Roman" w:cs="Times New Roman"/>
          <w:sz w:val="28"/>
          <w:szCs w:val="28"/>
        </w:rPr>
        <w:t xml:space="preserve">, должна </w:t>
      </w:r>
      <w:r>
        <w:rPr>
          <w:rFonts w:ascii="Times New Roman" w:hAnsi="Times New Roman" w:cs="Times New Roman"/>
          <w:sz w:val="28"/>
          <w:szCs w:val="28"/>
        </w:rPr>
        <w:t>включать</w:t>
      </w:r>
      <w:r w:rsidRPr="00A4783B">
        <w:rPr>
          <w:rFonts w:ascii="Times New Roman" w:hAnsi="Times New Roman" w:cs="Times New Roman"/>
          <w:sz w:val="28"/>
          <w:szCs w:val="28"/>
        </w:rPr>
        <w:t>:</w:t>
      </w:r>
    </w:p>
    <w:p w14:paraId="085B3787" w14:textId="77777777" w:rsidR="00B30683" w:rsidRPr="00A4783B" w:rsidRDefault="00B30683" w:rsidP="00734E5C">
      <w:pPr>
        <w:spacing w:after="0" w:line="240" w:lineRule="auto"/>
        <w:ind w:firstLine="708"/>
        <w:jc w:val="both"/>
        <w:rPr>
          <w:rFonts w:ascii="Times New Roman" w:hAnsi="Times New Roman" w:cs="Times New Roman"/>
          <w:sz w:val="28"/>
          <w:szCs w:val="28"/>
        </w:rPr>
      </w:pPr>
      <w:r w:rsidRPr="00A4783B">
        <w:rPr>
          <w:rFonts w:ascii="Times New Roman" w:hAnsi="Times New Roman" w:cs="Times New Roman"/>
          <w:sz w:val="28"/>
          <w:szCs w:val="28"/>
        </w:rPr>
        <w:t>общ</w:t>
      </w:r>
      <w:r>
        <w:rPr>
          <w:rFonts w:ascii="Times New Roman" w:hAnsi="Times New Roman" w:cs="Times New Roman"/>
          <w:sz w:val="28"/>
          <w:szCs w:val="28"/>
        </w:rPr>
        <w:t>ую</w:t>
      </w:r>
      <w:r w:rsidRPr="00A4783B">
        <w:rPr>
          <w:rFonts w:ascii="Times New Roman" w:hAnsi="Times New Roman" w:cs="Times New Roman"/>
          <w:sz w:val="28"/>
          <w:szCs w:val="28"/>
        </w:rPr>
        <w:t xml:space="preserve"> сумм</w:t>
      </w:r>
      <w:r>
        <w:rPr>
          <w:rFonts w:ascii="Times New Roman" w:hAnsi="Times New Roman" w:cs="Times New Roman"/>
          <w:sz w:val="28"/>
          <w:szCs w:val="28"/>
        </w:rPr>
        <w:t>у</w:t>
      </w:r>
      <w:r w:rsidRPr="00A4783B">
        <w:rPr>
          <w:rFonts w:ascii="Times New Roman" w:hAnsi="Times New Roman" w:cs="Times New Roman"/>
          <w:sz w:val="28"/>
          <w:szCs w:val="28"/>
        </w:rPr>
        <w:t xml:space="preserve"> затрат на содержание </w:t>
      </w:r>
      <w:r w:rsidRPr="00A4783B">
        <w:rPr>
          <w:rFonts w:ascii="Times New Roman" w:hAnsi="Times New Roman" w:cs="Times New Roman"/>
          <w:b/>
          <w:sz w:val="28"/>
          <w:szCs w:val="28"/>
        </w:rPr>
        <w:t>объектов особо ценного движимого</w:t>
      </w:r>
      <w:r w:rsidRPr="00A4783B">
        <w:rPr>
          <w:rFonts w:ascii="Times New Roman" w:hAnsi="Times New Roman" w:cs="Times New Roman"/>
          <w:sz w:val="28"/>
          <w:szCs w:val="28"/>
        </w:rPr>
        <w:t xml:space="preserve"> имущества, </w:t>
      </w:r>
      <w:r w:rsidRPr="00A4783B">
        <w:rPr>
          <w:rFonts w:ascii="Times New Roman" w:hAnsi="Times New Roman" w:cs="Times New Roman"/>
          <w:b/>
          <w:sz w:val="28"/>
          <w:szCs w:val="28"/>
        </w:rPr>
        <w:t>за исключением транспортных средств</w:t>
      </w:r>
      <w:r w:rsidRPr="00A4783B">
        <w:rPr>
          <w:rFonts w:ascii="Times New Roman" w:hAnsi="Times New Roman" w:cs="Times New Roman"/>
          <w:sz w:val="28"/>
          <w:szCs w:val="28"/>
        </w:rPr>
        <w:t xml:space="preserve"> по всем объектам особо ценного движимого имущества (</w:t>
      </w:r>
      <w:r>
        <w:rPr>
          <w:rFonts w:ascii="Times New Roman" w:hAnsi="Times New Roman" w:cs="Times New Roman"/>
          <w:sz w:val="28"/>
          <w:szCs w:val="28"/>
        </w:rPr>
        <w:t xml:space="preserve">строка 9000 по </w:t>
      </w:r>
      <w:r w:rsidRPr="00A4783B">
        <w:rPr>
          <w:rFonts w:ascii="Times New Roman" w:hAnsi="Times New Roman" w:cs="Times New Roman"/>
          <w:sz w:val="28"/>
          <w:szCs w:val="28"/>
        </w:rPr>
        <w:t>граф</w:t>
      </w:r>
      <w:r>
        <w:rPr>
          <w:rFonts w:ascii="Times New Roman" w:hAnsi="Times New Roman" w:cs="Times New Roman"/>
          <w:sz w:val="28"/>
          <w:szCs w:val="28"/>
        </w:rPr>
        <w:t>ам</w:t>
      </w:r>
      <w:r w:rsidRPr="00A4783B">
        <w:rPr>
          <w:rFonts w:ascii="Times New Roman" w:hAnsi="Times New Roman" w:cs="Times New Roman"/>
          <w:sz w:val="28"/>
          <w:szCs w:val="28"/>
        </w:rPr>
        <w:t xml:space="preserve"> 4-8</w:t>
      </w:r>
      <w:r>
        <w:rPr>
          <w:rFonts w:ascii="Times New Roman" w:hAnsi="Times New Roman" w:cs="Times New Roman"/>
          <w:sz w:val="28"/>
          <w:szCs w:val="28"/>
        </w:rPr>
        <w:t xml:space="preserve"> «расходы на содержание особо ценного движимого имущества на текущее обслуживание и капитальный ремонт»</w:t>
      </w:r>
      <w:r w:rsidRPr="00A4783B">
        <w:rPr>
          <w:rFonts w:ascii="Times New Roman" w:hAnsi="Times New Roman" w:cs="Times New Roman"/>
          <w:sz w:val="28"/>
          <w:szCs w:val="28"/>
        </w:rPr>
        <w:t xml:space="preserve">, 11 </w:t>
      </w:r>
      <w:r>
        <w:rPr>
          <w:rFonts w:ascii="Times New Roman" w:hAnsi="Times New Roman" w:cs="Times New Roman"/>
          <w:sz w:val="28"/>
          <w:szCs w:val="28"/>
        </w:rPr>
        <w:t xml:space="preserve">«иные расходы» </w:t>
      </w:r>
      <w:r w:rsidRPr="00A4783B">
        <w:rPr>
          <w:rFonts w:ascii="Times New Roman" w:hAnsi="Times New Roman" w:cs="Times New Roman"/>
          <w:sz w:val="28"/>
          <w:szCs w:val="28"/>
        </w:rPr>
        <w:t>раздела 2 «Сведения о расходах на содержание особо ценного движимого имущества», формы «Сведения об особо ценном движимом имуществе (за исключением транспортных средств)»</w:t>
      </w:r>
      <w:r>
        <w:rPr>
          <w:rFonts w:ascii="Times New Roman" w:hAnsi="Times New Roman" w:cs="Times New Roman"/>
          <w:sz w:val="28"/>
          <w:szCs w:val="28"/>
        </w:rPr>
        <w:t>.</w:t>
      </w:r>
      <w:r w:rsidRPr="00A4783B">
        <w:rPr>
          <w:rFonts w:ascii="Times New Roman" w:hAnsi="Times New Roman" w:cs="Times New Roman"/>
          <w:sz w:val="28"/>
          <w:szCs w:val="28"/>
        </w:rPr>
        <w:t xml:space="preserve"> </w:t>
      </w:r>
      <w:r>
        <w:rPr>
          <w:rFonts w:ascii="Times New Roman" w:hAnsi="Times New Roman" w:cs="Times New Roman"/>
          <w:sz w:val="28"/>
          <w:szCs w:val="28"/>
        </w:rPr>
        <w:t>Г</w:t>
      </w:r>
      <w:r w:rsidRPr="00A4783B">
        <w:rPr>
          <w:rFonts w:ascii="Times New Roman" w:hAnsi="Times New Roman" w:cs="Times New Roman"/>
          <w:sz w:val="28"/>
          <w:szCs w:val="28"/>
        </w:rPr>
        <w:t xml:space="preserve">рафа 11 </w:t>
      </w:r>
      <w:r>
        <w:rPr>
          <w:rFonts w:ascii="Times New Roman" w:hAnsi="Times New Roman" w:cs="Times New Roman"/>
          <w:sz w:val="28"/>
          <w:szCs w:val="28"/>
        </w:rPr>
        <w:t xml:space="preserve">«иные расходы» </w:t>
      </w:r>
      <w:r w:rsidRPr="00A4783B">
        <w:rPr>
          <w:rFonts w:ascii="Times New Roman" w:hAnsi="Times New Roman" w:cs="Times New Roman"/>
          <w:sz w:val="28"/>
          <w:szCs w:val="28"/>
        </w:rPr>
        <w:t xml:space="preserve">учитывается </w:t>
      </w:r>
      <w:r w:rsidRPr="00DB3C86">
        <w:rPr>
          <w:rFonts w:ascii="Times New Roman" w:hAnsi="Times New Roman" w:cs="Times New Roman"/>
          <w:b/>
          <w:sz w:val="28"/>
          <w:szCs w:val="28"/>
        </w:rPr>
        <w:t>без учета</w:t>
      </w:r>
      <w:r w:rsidRPr="00A4783B">
        <w:rPr>
          <w:rFonts w:ascii="Times New Roman" w:hAnsi="Times New Roman" w:cs="Times New Roman"/>
          <w:sz w:val="28"/>
          <w:szCs w:val="28"/>
        </w:rPr>
        <w:t xml:space="preserve"> затрат на аренду особо ценного движимого имущества, графы 5</w:t>
      </w:r>
      <w:r>
        <w:rPr>
          <w:rFonts w:ascii="Times New Roman" w:hAnsi="Times New Roman" w:cs="Times New Roman"/>
          <w:sz w:val="28"/>
          <w:szCs w:val="28"/>
        </w:rPr>
        <w:t xml:space="preserve"> «</w:t>
      </w:r>
      <w:r w:rsidRPr="00141609">
        <w:rPr>
          <w:rFonts w:ascii="Times New Roman" w:hAnsi="Times New Roman" w:cs="Times New Roman"/>
          <w:sz w:val="28"/>
          <w:szCs w:val="28"/>
        </w:rPr>
        <w:t>расходы на текущий ремонт, включая приобретение запасных частей</w:t>
      </w:r>
      <w:r>
        <w:rPr>
          <w:rFonts w:ascii="Times New Roman" w:hAnsi="Times New Roman" w:cs="Times New Roman"/>
          <w:sz w:val="28"/>
          <w:szCs w:val="28"/>
        </w:rPr>
        <w:t xml:space="preserve">» </w:t>
      </w:r>
      <w:r w:rsidRPr="00A4783B">
        <w:rPr>
          <w:rFonts w:ascii="Times New Roman" w:hAnsi="Times New Roman" w:cs="Times New Roman"/>
          <w:sz w:val="28"/>
          <w:szCs w:val="28"/>
        </w:rPr>
        <w:t xml:space="preserve">и 8 </w:t>
      </w:r>
      <w:r>
        <w:rPr>
          <w:rFonts w:ascii="Times New Roman" w:hAnsi="Times New Roman" w:cs="Times New Roman"/>
          <w:sz w:val="28"/>
          <w:szCs w:val="28"/>
        </w:rPr>
        <w:t>«</w:t>
      </w:r>
      <w:r w:rsidRPr="00141609">
        <w:rPr>
          <w:rFonts w:ascii="Times New Roman" w:hAnsi="Times New Roman" w:cs="Times New Roman"/>
          <w:sz w:val="28"/>
          <w:szCs w:val="28"/>
        </w:rPr>
        <w:t>капитальный ремонт, включая приобретение запасных частей</w:t>
      </w:r>
      <w:r>
        <w:rPr>
          <w:rFonts w:ascii="Times New Roman" w:hAnsi="Times New Roman" w:cs="Times New Roman"/>
          <w:sz w:val="28"/>
          <w:szCs w:val="28"/>
        </w:rPr>
        <w:t xml:space="preserve">» </w:t>
      </w:r>
      <w:r w:rsidRPr="00A4783B">
        <w:rPr>
          <w:rFonts w:ascii="Times New Roman" w:hAnsi="Times New Roman" w:cs="Times New Roman"/>
          <w:sz w:val="28"/>
          <w:szCs w:val="28"/>
        </w:rPr>
        <w:t xml:space="preserve">учитывается </w:t>
      </w:r>
      <w:r w:rsidRPr="00DB3C86">
        <w:rPr>
          <w:rFonts w:ascii="Times New Roman" w:hAnsi="Times New Roman" w:cs="Times New Roman"/>
          <w:b/>
          <w:sz w:val="28"/>
          <w:szCs w:val="28"/>
        </w:rPr>
        <w:t>без учета</w:t>
      </w:r>
      <w:r w:rsidRPr="00A4783B">
        <w:rPr>
          <w:rFonts w:ascii="Times New Roman" w:hAnsi="Times New Roman" w:cs="Times New Roman"/>
          <w:sz w:val="28"/>
          <w:szCs w:val="28"/>
        </w:rPr>
        <w:t xml:space="preserve"> стоимости материальных запасов (запасных частей), </w:t>
      </w:r>
      <w:r w:rsidRPr="00A4783B">
        <w:rPr>
          <w:rFonts w:ascii="Times New Roman" w:hAnsi="Times New Roman" w:cs="Times New Roman"/>
          <w:b/>
          <w:sz w:val="28"/>
          <w:szCs w:val="28"/>
        </w:rPr>
        <w:t xml:space="preserve">которые отражены </w:t>
      </w:r>
      <w:r>
        <w:rPr>
          <w:rFonts w:ascii="Times New Roman" w:hAnsi="Times New Roman" w:cs="Times New Roman"/>
          <w:b/>
          <w:sz w:val="28"/>
          <w:szCs w:val="28"/>
        </w:rPr>
        <w:br/>
      </w:r>
      <w:r w:rsidRPr="00A4783B">
        <w:rPr>
          <w:rFonts w:ascii="Times New Roman" w:hAnsi="Times New Roman" w:cs="Times New Roman"/>
          <w:b/>
          <w:sz w:val="28"/>
          <w:szCs w:val="28"/>
        </w:rPr>
        <w:t>в учете организации обособленно и не учитываются в составе приобретаемых услуг и работ</w:t>
      </w:r>
      <w:r w:rsidRPr="00A4783B">
        <w:rPr>
          <w:rFonts w:ascii="Times New Roman" w:hAnsi="Times New Roman" w:cs="Times New Roman"/>
          <w:sz w:val="28"/>
          <w:szCs w:val="28"/>
        </w:rPr>
        <w:t>);</w:t>
      </w:r>
    </w:p>
    <w:p w14:paraId="2E6DEDCB" w14:textId="7A132837" w:rsidR="00B30683" w:rsidRPr="00A4783B" w:rsidRDefault="00B30683" w:rsidP="00734E5C">
      <w:pPr>
        <w:spacing w:after="0" w:line="240" w:lineRule="auto"/>
        <w:ind w:firstLine="708"/>
        <w:jc w:val="both"/>
        <w:rPr>
          <w:rFonts w:ascii="Times New Roman" w:hAnsi="Times New Roman" w:cs="Times New Roman"/>
          <w:sz w:val="28"/>
          <w:szCs w:val="28"/>
        </w:rPr>
      </w:pPr>
      <w:r w:rsidRPr="00A4783B">
        <w:rPr>
          <w:rFonts w:ascii="Times New Roman" w:hAnsi="Times New Roman" w:cs="Times New Roman"/>
          <w:sz w:val="28"/>
          <w:szCs w:val="28"/>
        </w:rPr>
        <w:t>общ</w:t>
      </w:r>
      <w:r>
        <w:rPr>
          <w:rFonts w:ascii="Times New Roman" w:hAnsi="Times New Roman" w:cs="Times New Roman"/>
          <w:sz w:val="28"/>
          <w:szCs w:val="28"/>
        </w:rPr>
        <w:t>ую</w:t>
      </w:r>
      <w:r w:rsidRPr="00A4783B">
        <w:rPr>
          <w:rFonts w:ascii="Times New Roman" w:hAnsi="Times New Roman" w:cs="Times New Roman"/>
          <w:sz w:val="28"/>
          <w:szCs w:val="28"/>
        </w:rPr>
        <w:t xml:space="preserve"> сумм</w:t>
      </w:r>
      <w:r>
        <w:rPr>
          <w:rFonts w:ascii="Times New Roman" w:hAnsi="Times New Roman" w:cs="Times New Roman"/>
          <w:sz w:val="28"/>
          <w:szCs w:val="28"/>
        </w:rPr>
        <w:t>у</w:t>
      </w:r>
      <w:r w:rsidRPr="00A4783B">
        <w:rPr>
          <w:rFonts w:ascii="Times New Roman" w:hAnsi="Times New Roman" w:cs="Times New Roman"/>
          <w:sz w:val="28"/>
          <w:szCs w:val="28"/>
        </w:rPr>
        <w:t xml:space="preserve"> затрат на </w:t>
      </w:r>
      <w:r w:rsidRPr="00A4783B">
        <w:rPr>
          <w:rFonts w:ascii="Times New Roman" w:hAnsi="Times New Roman" w:cs="Times New Roman"/>
          <w:b/>
          <w:sz w:val="28"/>
          <w:szCs w:val="28"/>
        </w:rPr>
        <w:t xml:space="preserve">содержание транспортных средств </w:t>
      </w:r>
      <w:r w:rsidRPr="00A4783B">
        <w:rPr>
          <w:rFonts w:ascii="Times New Roman" w:hAnsi="Times New Roman" w:cs="Times New Roman"/>
          <w:sz w:val="28"/>
          <w:szCs w:val="28"/>
        </w:rPr>
        <w:t>по всем объектам транспортных средств (</w:t>
      </w:r>
      <w:r>
        <w:rPr>
          <w:rFonts w:ascii="Times New Roman" w:hAnsi="Times New Roman" w:cs="Times New Roman"/>
          <w:sz w:val="28"/>
          <w:szCs w:val="28"/>
        </w:rPr>
        <w:t xml:space="preserve">строка 9000 по </w:t>
      </w:r>
      <w:r w:rsidRPr="00A4783B">
        <w:rPr>
          <w:rFonts w:ascii="Times New Roman" w:hAnsi="Times New Roman" w:cs="Times New Roman"/>
          <w:sz w:val="28"/>
          <w:szCs w:val="28"/>
        </w:rPr>
        <w:t>граф</w:t>
      </w:r>
      <w:r>
        <w:rPr>
          <w:rFonts w:ascii="Times New Roman" w:hAnsi="Times New Roman" w:cs="Times New Roman"/>
          <w:sz w:val="28"/>
          <w:szCs w:val="28"/>
        </w:rPr>
        <w:t>ам</w:t>
      </w:r>
      <w:r w:rsidRPr="00A4783B">
        <w:rPr>
          <w:rFonts w:ascii="Times New Roman" w:hAnsi="Times New Roman" w:cs="Times New Roman"/>
          <w:sz w:val="28"/>
          <w:szCs w:val="28"/>
        </w:rPr>
        <w:t xml:space="preserve"> 6-9</w:t>
      </w:r>
      <w:r>
        <w:rPr>
          <w:rFonts w:ascii="Times New Roman" w:hAnsi="Times New Roman" w:cs="Times New Roman"/>
          <w:sz w:val="28"/>
          <w:szCs w:val="28"/>
        </w:rPr>
        <w:t xml:space="preserve"> «расходы </w:t>
      </w:r>
      <w:r>
        <w:rPr>
          <w:rFonts w:ascii="Times New Roman" w:hAnsi="Times New Roman" w:cs="Times New Roman"/>
          <w:sz w:val="28"/>
          <w:szCs w:val="28"/>
        </w:rPr>
        <w:br/>
        <w:t>на ОСАГО, расходы на добровольное страхование, ремонт, техобслуживание»</w:t>
      </w:r>
      <w:r w:rsidRPr="00A4783B">
        <w:rPr>
          <w:rFonts w:ascii="Times New Roman" w:hAnsi="Times New Roman" w:cs="Times New Roman"/>
          <w:sz w:val="28"/>
          <w:szCs w:val="28"/>
        </w:rPr>
        <w:t xml:space="preserve"> раздела 4 «Сведения о расходах на содержание транспортных средств» формы «Сведения о транспортных средствах»</w:t>
      </w:r>
      <w:r>
        <w:rPr>
          <w:rFonts w:ascii="Times New Roman" w:hAnsi="Times New Roman" w:cs="Times New Roman"/>
          <w:sz w:val="28"/>
          <w:szCs w:val="28"/>
        </w:rPr>
        <w:t>.</w:t>
      </w:r>
      <w:r w:rsidRPr="00A4783B">
        <w:rPr>
          <w:rFonts w:ascii="Times New Roman" w:hAnsi="Times New Roman" w:cs="Times New Roman"/>
          <w:sz w:val="28"/>
          <w:szCs w:val="28"/>
        </w:rPr>
        <w:t xml:space="preserve"> </w:t>
      </w:r>
      <w:r>
        <w:rPr>
          <w:rFonts w:ascii="Times New Roman" w:hAnsi="Times New Roman" w:cs="Times New Roman"/>
          <w:sz w:val="28"/>
          <w:szCs w:val="28"/>
        </w:rPr>
        <w:t>Г</w:t>
      </w:r>
      <w:r w:rsidRPr="00A4783B">
        <w:rPr>
          <w:rFonts w:ascii="Times New Roman" w:hAnsi="Times New Roman" w:cs="Times New Roman"/>
          <w:sz w:val="28"/>
          <w:szCs w:val="28"/>
        </w:rPr>
        <w:t xml:space="preserve">рафа 8 </w:t>
      </w:r>
      <w:r>
        <w:rPr>
          <w:rFonts w:ascii="Times New Roman" w:hAnsi="Times New Roman" w:cs="Times New Roman"/>
          <w:sz w:val="28"/>
          <w:szCs w:val="28"/>
        </w:rPr>
        <w:t>«</w:t>
      </w:r>
      <w:r w:rsidRPr="00141609">
        <w:rPr>
          <w:rFonts w:ascii="Times New Roman" w:hAnsi="Times New Roman" w:cs="Times New Roman"/>
          <w:sz w:val="28"/>
          <w:szCs w:val="28"/>
        </w:rPr>
        <w:t>ремонт, включая приобретение запасных частей</w:t>
      </w:r>
      <w:r>
        <w:rPr>
          <w:rFonts w:ascii="Times New Roman" w:hAnsi="Times New Roman" w:cs="Times New Roman"/>
          <w:sz w:val="28"/>
          <w:szCs w:val="28"/>
        </w:rPr>
        <w:t xml:space="preserve">» </w:t>
      </w:r>
      <w:r w:rsidRPr="00A4783B">
        <w:rPr>
          <w:rFonts w:ascii="Times New Roman" w:hAnsi="Times New Roman" w:cs="Times New Roman"/>
          <w:sz w:val="28"/>
          <w:szCs w:val="28"/>
        </w:rPr>
        <w:t xml:space="preserve">учитывается </w:t>
      </w:r>
      <w:r w:rsidRPr="00DB3C86">
        <w:rPr>
          <w:rFonts w:ascii="Times New Roman" w:hAnsi="Times New Roman" w:cs="Times New Roman"/>
          <w:b/>
          <w:sz w:val="28"/>
          <w:szCs w:val="28"/>
        </w:rPr>
        <w:t>без учета</w:t>
      </w:r>
      <w:r w:rsidRPr="00A4783B">
        <w:rPr>
          <w:rFonts w:ascii="Times New Roman" w:hAnsi="Times New Roman" w:cs="Times New Roman"/>
          <w:sz w:val="28"/>
          <w:szCs w:val="28"/>
        </w:rPr>
        <w:t xml:space="preserve"> стоимости материальных запасов (запасных частей), </w:t>
      </w:r>
      <w:r w:rsidRPr="00A4783B">
        <w:rPr>
          <w:rFonts w:ascii="Times New Roman" w:hAnsi="Times New Roman" w:cs="Times New Roman"/>
          <w:b/>
          <w:sz w:val="28"/>
          <w:szCs w:val="28"/>
        </w:rPr>
        <w:t>которые отражены</w:t>
      </w:r>
      <w:r w:rsidR="007E4B6E">
        <w:rPr>
          <w:rFonts w:ascii="Times New Roman" w:hAnsi="Times New Roman" w:cs="Times New Roman"/>
          <w:b/>
          <w:sz w:val="28"/>
          <w:szCs w:val="28"/>
        </w:rPr>
        <w:t xml:space="preserve"> </w:t>
      </w:r>
      <w:r w:rsidRPr="00A4783B">
        <w:rPr>
          <w:rFonts w:ascii="Times New Roman" w:hAnsi="Times New Roman" w:cs="Times New Roman"/>
          <w:b/>
          <w:sz w:val="28"/>
          <w:szCs w:val="28"/>
        </w:rPr>
        <w:t>в учете организации обособленно и не учитываются в составе приобретаемых услуг и работ</w:t>
      </w:r>
      <w:r w:rsidRPr="00A4783B">
        <w:rPr>
          <w:rFonts w:ascii="Times New Roman" w:hAnsi="Times New Roman" w:cs="Times New Roman"/>
          <w:sz w:val="28"/>
          <w:szCs w:val="28"/>
        </w:rPr>
        <w:t>);</w:t>
      </w:r>
    </w:p>
    <w:p w14:paraId="4A483D9E" w14:textId="63E83C76" w:rsidR="00B30683" w:rsidRPr="00A4783B" w:rsidRDefault="00E63E91" w:rsidP="00734E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w:t>
      </w:r>
      <w:r w:rsidR="00B30683" w:rsidRPr="00A4783B">
        <w:rPr>
          <w:rFonts w:ascii="Times New Roman" w:hAnsi="Times New Roman" w:cs="Times New Roman"/>
          <w:sz w:val="28"/>
          <w:szCs w:val="28"/>
        </w:rPr>
        <w:t>раф</w:t>
      </w:r>
      <w:r w:rsidR="00B30683">
        <w:rPr>
          <w:rFonts w:ascii="Times New Roman" w:hAnsi="Times New Roman" w:cs="Times New Roman"/>
          <w:sz w:val="28"/>
          <w:szCs w:val="28"/>
        </w:rPr>
        <w:t>а</w:t>
      </w:r>
      <w:r w:rsidR="00B30683" w:rsidRPr="00A4783B">
        <w:rPr>
          <w:rFonts w:ascii="Times New Roman" w:hAnsi="Times New Roman" w:cs="Times New Roman"/>
          <w:sz w:val="28"/>
          <w:szCs w:val="28"/>
        </w:rPr>
        <w:t xml:space="preserve"> 10</w:t>
      </w:r>
      <w:r w:rsidR="00B30683">
        <w:rPr>
          <w:rFonts w:ascii="Times New Roman" w:hAnsi="Times New Roman" w:cs="Times New Roman"/>
          <w:sz w:val="28"/>
          <w:szCs w:val="28"/>
        </w:rPr>
        <w:t xml:space="preserve"> «</w:t>
      </w:r>
      <w:r w:rsidR="00B30683" w:rsidRPr="00141609">
        <w:rPr>
          <w:rFonts w:ascii="Times New Roman" w:hAnsi="Times New Roman" w:cs="Times New Roman"/>
          <w:sz w:val="28"/>
          <w:szCs w:val="28"/>
        </w:rPr>
        <w:t>аренда гаражей, парковочных мест</w:t>
      </w:r>
      <w:r w:rsidR="00B30683">
        <w:rPr>
          <w:rFonts w:ascii="Times New Roman" w:hAnsi="Times New Roman" w:cs="Times New Roman"/>
          <w:sz w:val="28"/>
          <w:szCs w:val="28"/>
        </w:rPr>
        <w:t xml:space="preserve">» и графа </w:t>
      </w:r>
      <w:r w:rsidR="00B30683" w:rsidRPr="00A4783B">
        <w:rPr>
          <w:rFonts w:ascii="Times New Roman" w:hAnsi="Times New Roman" w:cs="Times New Roman"/>
          <w:sz w:val="28"/>
          <w:szCs w:val="28"/>
        </w:rPr>
        <w:t xml:space="preserve">11 </w:t>
      </w:r>
      <w:r w:rsidR="00B30683">
        <w:rPr>
          <w:rFonts w:ascii="Times New Roman" w:hAnsi="Times New Roman" w:cs="Times New Roman"/>
          <w:sz w:val="28"/>
          <w:szCs w:val="28"/>
        </w:rPr>
        <w:t>«</w:t>
      </w:r>
      <w:r w:rsidR="00B30683" w:rsidRPr="00141609">
        <w:rPr>
          <w:rFonts w:ascii="Times New Roman" w:hAnsi="Times New Roman" w:cs="Times New Roman"/>
          <w:sz w:val="28"/>
          <w:szCs w:val="28"/>
        </w:rPr>
        <w:t>содержание гаражей</w:t>
      </w:r>
      <w:r w:rsidR="00B30683">
        <w:rPr>
          <w:rFonts w:ascii="Times New Roman" w:hAnsi="Times New Roman" w:cs="Times New Roman"/>
          <w:sz w:val="28"/>
          <w:szCs w:val="28"/>
        </w:rPr>
        <w:t xml:space="preserve">» </w:t>
      </w:r>
      <w:r w:rsidR="00B30683" w:rsidRPr="00A4783B">
        <w:rPr>
          <w:rFonts w:ascii="Times New Roman" w:hAnsi="Times New Roman" w:cs="Times New Roman"/>
          <w:sz w:val="28"/>
          <w:szCs w:val="28"/>
        </w:rPr>
        <w:t xml:space="preserve">раздела 4 «Сведения о расходах на содержание транспортных средств» формы «Сведения о транспортных средствах» </w:t>
      </w:r>
      <w:r w:rsidR="00B30683" w:rsidRPr="00DB3C86">
        <w:rPr>
          <w:rFonts w:ascii="Times New Roman" w:hAnsi="Times New Roman" w:cs="Times New Roman"/>
          <w:b/>
          <w:sz w:val="28"/>
          <w:szCs w:val="28"/>
        </w:rPr>
        <w:t xml:space="preserve">учитываются </w:t>
      </w:r>
      <w:r w:rsidR="00B30683">
        <w:rPr>
          <w:rFonts w:ascii="Times New Roman" w:hAnsi="Times New Roman" w:cs="Times New Roman"/>
          <w:b/>
          <w:sz w:val="28"/>
          <w:szCs w:val="28"/>
        </w:rPr>
        <w:br/>
      </w:r>
      <w:r w:rsidR="00B30683" w:rsidRPr="00A4783B">
        <w:rPr>
          <w:rFonts w:ascii="Times New Roman" w:hAnsi="Times New Roman" w:cs="Times New Roman"/>
          <w:sz w:val="28"/>
          <w:szCs w:val="28"/>
        </w:rPr>
        <w:t>в общей сумме затрат по строке 0305</w:t>
      </w:r>
      <w:r w:rsidR="00B30683">
        <w:rPr>
          <w:rFonts w:ascii="Times New Roman" w:hAnsi="Times New Roman" w:cs="Times New Roman"/>
          <w:sz w:val="28"/>
          <w:szCs w:val="28"/>
        </w:rPr>
        <w:t xml:space="preserve"> </w:t>
      </w:r>
      <w:r w:rsidR="00B30683" w:rsidRPr="00DB3C86">
        <w:rPr>
          <w:rFonts w:ascii="Times New Roman" w:hAnsi="Times New Roman" w:cs="Times New Roman"/>
          <w:sz w:val="28"/>
          <w:szCs w:val="28"/>
        </w:rPr>
        <w:t>«работы, услуги по содержанию имущества»</w:t>
      </w:r>
      <w:r w:rsidR="00B30683" w:rsidRPr="00A4783B">
        <w:rPr>
          <w:rFonts w:ascii="Times New Roman" w:hAnsi="Times New Roman" w:cs="Times New Roman"/>
          <w:sz w:val="28"/>
          <w:szCs w:val="28"/>
        </w:rPr>
        <w:t xml:space="preserve">, </w:t>
      </w:r>
      <w:r w:rsidR="00B30683" w:rsidRPr="00DB3C86">
        <w:rPr>
          <w:rFonts w:ascii="Times New Roman" w:hAnsi="Times New Roman" w:cs="Times New Roman"/>
          <w:b/>
          <w:sz w:val="28"/>
          <w:szCs w:val="28"/>
        </w:rPr>
        <w:t>если гаражи</w:t>
      </w:r>
      <w:r w:rsidR="00B30683" w:rsidRPr="00A4783B">
        <w:rPr>
          <w:rFonts w:ascii="Times New Roman" w:hAnsi="Times New Roman" w:cs="Times New Roman"/>
          <w:sz w:val="28"/>
          <w:szCs w:val="28"/>
        </w:rPr>
        <w:t xml:space="preserve"> организации не являются объектами недвижимого имущества и расходы на их содержание не отражены в графах 4-8</w:t>
      </w:r>
      <w:r w:rsidR="00B30683">
        <w:rPr>
          <w:rFonts w:ascii="Times New Roman" w:hAnsi="Times New Roman" w:cs="Times New Roman"/>
          <w:sz w:val="28"/>
          <w:szCs w:val="28"/>
        </w:rPr>
        <w:t xml:space="preserve">«расходы </w:t>
      </w:r>
      <w:r w:rsidR="00B30683">
        <w:rPr>
          <w:rFonts w:ascii="Times New Roman" w:hAnsi="Times New Roman" w:cs="Times New Roman"/>
          <w:sz w:val="28"/>
          <w:szCs w:val="28"/>
        </w:rPr>
        <w:br/>
        <w:t>на содержание особо ценного движимого имущества на текущее обслуживание и капитальный ремонт»</w:t>
      </w:r>
      <w:r w:rsidR="00B30683" w:rsidRPr="00A4783B">
        <w:rPr>
          <w:rFonts w:ascii="Times New Roman" w:hAnsi="Times New Roman" w:cs="Times New Roman"/>
          <w:sz w:val="28"/>
          <w:szCs w:val="28"/>
        </w:rPr>
        <w:t xml:space="preserve">, 11 </w:t>
      </w:r>
      <w:r w:rsidR="00B30683">
        <w:rPr>
          <w:rFonts w:ascii="Times New Roman" w:hAnsi="Times New Roman" w:cs="Times New Roman"/>
          <w:sz w:val="28"/>
          <w:szCs w:val="28"/>
        </w:rPr>
        <w:t xml:space="preserve">«иные расходы» </w:t>
      </w:r>
      <w:r w:rsidR="00B30683" w:rsidRPr="00A4783B">
        <w:rPr>
          <w:rFonts w:ascii="Times New Roman" w:hAnsi="Times New Roman" w:cs="Times New Roman"/>
          <w:sz w:val="28"/>
          <w:szCs w:val="28"/>
        </w:rPr>
        <w:t>раздела 2 «Сведения о расходах на содержание особо ценного движимого имущества», формы «Сведения об особо ценном движимом имуществе (за исключением транспортных средств)».</w:t>
      </w:r>
    </w:p>
    <w:p w14:paraId="5070AB11" w14:textId="537E1711" w:rsidR="00B30683" w:rsidRPr="001D4C4F" w:rsidRDefault="00B30683" w:rsidP="00734E5C">
      <w:pPr>
        <w:spacing w:after="0" w:line="240" w:lineRule="auto"/>
        <w:ind w:firstLine="708"/>
        <w:jc w:val="both"/>
        <w:rPr>
          <w:rFonts w:ascii="Times New Roman" w:hAnsi="Times New Roman" w:cs="Times New Roman"/>
          <w:sz w:val="28"/>
          <w:szCs w:val="28"/>
        </w:rPr>
      </w:pPr>
      <w:r w:rsidRPr="00A4783B">
        <w:rPr>
          <w:rFonts w:ascii="Times New Roman" w:hAnsi="Times New Roman" w:cs="Times New Roman"/>
          <w:sz w:val="28"/>
          <w:szCs w:val="28"/>
        </w:rPr>
        <w:t xml:space="preserve">Сумма затрат на работы, услуги по содержанию </w:t>
      </w:r>
      <w:r w:rsidRPr="00A4783B">
        <w:rPr>
          <w:rFonts w:ascii="Times New Roman" w:hAnsi="Times New Roman" w:cs="Times New Roman"/>
          <w:b/>
          <w:sz w:val="28"/>
          <w:szCs w:val="28"/>
        </w:rPr>
        <w:t xml:space="preserve">имущества по строке 0305 </w:t>
      </w:r>
      <w:r w:rsidRPr="004449B1">
        <w:rPr>
          <w:rFonts w:ascii="Times New Roman" w:hAnsi="Times New Roman" w:cs="Times New Roman"/>
          <w:b/>
          <w:sz w:val="28"/>
          <w:szCs w:val="28"/>
        </w:rPr>
        <w:t>«работы, услуги по содержанию имущества»</w:t>
      </w:r>
      <w:r>
        <w:rPr>
          <w:rFonts w:ascii="Times New Roman" w:hAnsi="Times New Roman" w:cs="Times New Roman"/>
          <w:sz w:val="28"/>
          <w:szCs w:val="28"/>
        </w:rPr>
        <w:t xml:space="preserve"> </w:t>
      </w:r>
      <w:r w:rsidRPr="00A4783B">
        <w:rPr>
          <w:rFonts w:ascii="Times New Roman" w:hAnsi="Times New Roman" w:cs="Times New Roman"/>
          <w:b/>
          <w:sz w:val="28"/>
          <w:szCs w:val="28"/>
        </w:rPr>
        <w:t xml:space="preserve">не должна включать </w:t>
      </w:r>
      <w:r>
        <w:rPr>
          <w:rFonts w:ascii="Times New Roman" w:hAnsi="Times New Roman" w:cs="Times New Roman"/>
          <w:b/>
          <w:sz w:val="28"/>
          <w:szCs w:val="28"/>
        </w:rPr>
        <w:br/>
      </w:r>
      <w:r w:rsidRPr="00A4783B">
        <w:rPr>
          <w:rFonts w:ascii="Times New Roman" w:hAnsi="Times New Roman" w:cs="Times New Roman"/>
          <w:b/>
          <w:sz w:val="28"/>
          <w:szCs w:val="28"/>
        </w:rPr>
        <w:t xml:space="preserve">в себя затраты на приобретение коммунальных услуг, а также затраты </w:t>
      </w:r>
      <w:r>
        <w:rPr>
          <w:rFonts w:ascii="Times New Roman" w:hAnsi="Times New Roman" w:cs="Times New Roman"/>
          <w:b/>
          <w:sz w:val="28"/>
          <w:szCs w:val="28"/>
        </w:rPr>
        <w:br/>
      </w:r>
      <w:r w:rsidRPr="00A4783B">
        <w:rPr>
          <w:rFonts w:ascii="Times New Roman" w:hAnsi="Times New Roman" w:cs="Times New Roman"/>
          <w:b/>
          <w:sz w:val="28"/>
          <w:szCs w:val="28"/>
        </w:rPr>
        <w:t>на фонд оплаты труда</w:t>
      </w:r>
      <w:r w:rsidRPr="00A4783B">
        <w:rPr>
          <w:rFonts w:ascii="Times New Roman" w:hAnsi="Times New Roman" w:cs="Times New Roman"/>
          <w:sz w:val="28"/>
          <w:szCs w:val="28"/>
        </w:rPr>
        <w:t xml:space="preserve"> штатных единиц персонала и единиц персонала </w:t>
      </w:r>
      <w:r>
        <w:rPr>
          <w:rFonts w:ascii="Times New Roman" w:hAnsi="Times New Roman" w:cs="Times New Roman"/>
          <w:sz w:val="28"/>
          <w:szCs w:val="28"/>
        </w:rPr>
        <w:br/>
      </w:r>
      <w:r w:rsidRPr="00A4783B">
        <w:rPr>
          <w:rFonts w:ascii="Times New Roman" w:hAnsi="Times New Roman" w:cs="Times New Roman"/>
          <w:sz w:val="28"/>
          <w:szCs w:val="28"/>
        </w:rPr>
        <w:t xml:space="preserve">по договорам ГПХ, которые указываются при заполнении формы «Сведения </w:t>
      </w:r>
      <w:r>
        <w:rPr>
          <w:rFonts w:ascii="Times New Roman" w:hAnsi="Times New Roman" w:cs="Times New Roman"/>
          <w:sz w:val="28"/>
          <w:szCs w:val="28"/>
        </w:rPr>
        <w:br/>
      </w:r>
      <w:r w:rsidRPr="00A4783B">
        <w:rPr>
          <w:rFonts w:ascii="Times New Roman" w:hAnsi="Times New Roman" w:cs="Times New Roman"/>
          <w:sz w:val="28"/>
          <w:szCs w:val="28"/>
        </w:rPr>
        <w:t>о численности сотрудников и оплате труда». Затраты на фонд оплаты труда штатных единиц персонала должны быть отражены по строке 0100 «Оплата труда и компенсационные выплаты работникам»</w:t>
      </w:r>
      <w:r>
        <w:rPr>
          <w:rFonts w:ascii="Times New Roman" w:hAnsi="Times New Roman" w:cs="Times New Roman"/>
          <w:sz w:val="28"/>
          <w:szCs w:val="28"/>
        </w:rPr>
        <w:t xml:space="preserve"> </w:t>
      </w:r>
      <w:r w:rsidRPr="00A4783B">
        <w:rPr>
          <w:rFonts w:ascii="Times New Roman" w:hAnsi="Times New Roman" w:cs="Times New Roman"/>
          <w:sz w:val="28"/>
          <w:szCs w:val="28"/>
        </w:rPr>
        <w:t xml:space="preserve">раздела 2 «Сведения </w:t>
      </w:r>
      <w:r>
        <w:rPr>
          <w:rFonts w:ascii="Times New Roman" w:hAnsi="Times New Roman" w:cs="Times New Roman"/>
          <w:sz w:val="28"/>
          <w:szCs w:val="28"/>
        </w:rPr>
        <w:br/>
      </w:r>
      <w:r w:rsidRPr="00A4783B">
        <w:rPr>
          <w:rFonts w:ascii="Times New Roman" w:hAnsi="Times New Roman" w:cs="Times New Roman"/>
          <w:sz w:val="28"/>
          <w:szCs w:val="28"/>
        </w:rPr>
        <w:lastRenderedPageBreak/>
        <w:t>о выплатах учреждения» формы «Сведения о поступлениях и выплатах учреждения». Затраты на фонд оплаты труда единиц персонала по договорам ГПХ отражаются по строке 0306</w:t>
      </w:r>
      <w:r>
        <w:rPr>
          <w:rFonts w:ascii="Times New Roman" w:hAnsi="Times New Roman" w:cs="Times New Roman"/>
          <w:sz w:val="28"/>
          <w:szCs w:val="28"/>
        </w:rPr>
        <w:t xml:space="preserve"> «</w:t>
      </w:r>
      <w:r w:rsidRPr="00DB7615">
        <w:rPr>
          <w:rFonts w:ascii="Times New Roman" w:hAnsi="Times New Roman" w:cs="Times New Roman"/>
          <w:sz w:val="28"/>
          <w:szCs w:val="28"/>
        </w:rPr>
        <w:t>прочие работы, услуги</w:t>
      </w:r>
      <w:r>
        <w:rPr>
          <w:rFonts w:ascii="Times New Roman" w:hAnsi="Times New Roman" w:cs="Times New Roman"/>
          <w:sz w:val="28"/>
          <w:szCs w:val="28"/>
        </w:rPr>
        <w:t>»</w:t>
      </w:r>
      <w:r w:rsidRPr="00A4783B">
        <w:rPr>
          <w:rFonts w:ascii="Times New Roman" w:hAnsi="Times New Roman" w:cs="Times New Roman"/>
          <w:sz w:val="28"/>
          <w:szCs w:val="28"/>
        </w:rPr>
        <w:t xml:space="preserve"> раздела 2 «Сведения о выплатах учреждения», формы «Сведения о поступлениях</w:t>
      </w:r>
      <w:r w:rsidR="00734E5C">
        <w:rPr>
          <w:rFonts w:ascii="Times New Roman" w:hAnsi="Times New Roman" w:cs="Times New Roman"/>
          <w:sz w:val="28"/>
          <w:szCs w:val="28"/>
        </w:rPr>
        <w:t xml:space="preserve"> </w:t>
      </w:r>
      <w:r w:rsidRPr="00A4783B">
        <w:rPr>
          <w:rFonts w:ascii="Times New Roman" w:hAnsi="Times New Roman" w:cs="Times New Roman"/>
          <w:sz w:val="28"/>
          <w:szCs w:val="28"/>
        </w:rPr>
        <w:t xml:space="preserve">и выплатах учреждения» (см. ниже). </w:t>
      </w:r>
    </w:p>
    <w:p w14:paraId="0D5F8EC2" w14:textId="36705E3B" w:rsidR="00B30683" w:rsidRPr="00A4783B" w:rsidRDefault="00B30683" w:rsidP="00734E5C">
      <w:pPr>
        <w:spacing w:after="0" w:line="240" w:lineRule="auto"/>
        <w:ind w:firstLine="708"/>
        <w:jc w:val="both"/>
        <w:rPr>
          <w:rFonts w:ascii="Times New Roman" w:hAnsi="Times New Roman" w:cs="Times New Roman"/>
          <w:sz w:val="28"/>
          <w:szCs w:val="28"/>
        </w:rPr>
      </w:pPr>
      <w:r w:rsidRPr="00A4783B">
        <w:rPr>
          <w:rFonts w:ascii="Times New Roman" w:hAnsi="Times New Roman" w:cs="Times New Roman"/>
          <w:sz w:val="28"/>
          <w:szCs w:val="28"/>
        </w:rPr>
        <w:t xml:space="preserve">В сумму затрат на </w:t>
      </w:r>
      <w:r w:rsidRPr="00A4783B">
        <w:rPr>
          <w:rFonts w:ascii="Times New Roman" w:hAnsi="Times New Roman" w:cs="Times New Roman"/>
          <w:b/>
          <w:sz w:val="28"/>
          <w:szCs w:val="28"/>
        </w:rPr>
        <w:t>работы, услуги по содержанию недвижимого имущества по строке 0305</w:t>
      </w:r>
      <w:r w:rsidRPr="00A4783B">
        <w:rPr>
          <w:rFonts w:ascii="Times New Roman" w:hAnsi="Times New Roman" w:cs="Times New Roman"/>
          <w:sz w:val="28"/>
          <w:szCs w:val="28"/>
        </w:rPr>
        <w:t xml:space="preserve"> </w:t>
      </w:r>
      <w:r w:rsidRPr="00DB3C86">
        <w:rPr>
          <w:rFonts w:ascii="Times New Roman" w:hAnsi="Times New Roman" w:cs="Times New Roman"/>
          <w:b/>
          <w:sz w:val="28"/>
          <w:szCs w:val="28"/>
        </w:rPr>
        <w:t>«работы, услуги по содержанию имущества»</w:t>
      </w:r>
      <w:r>
        <w:rPr>
          <w:rFonts w:ascii="Times New Roman" w:hAnsi="Times New Roman" w:cs="Times New Roman"/>
          <w:sz w:val="28"/>
          <w:szCs w:val="28"/>
        </w:rPr>
        <w:t xml:space="preserve"> </w:t>
      </w:r>
      <w:r w:rsidRPr="00A4783B">
        <w:rPr>
          <w:rFonts w:ascii="Times New Roman" w:hAnsi="Times New Roman" w:cs="Times New Roman"/>
          <w:sz w:val="28"/>
          <w:szCs w:val="28"/>
        </w:rPr>
        <w:t xml:space="preserve">включаются </w:t>
      </w:r>
      <w:r w:rsidRPr="00A4783B">
        <w:rPr>
          <w:rFonts w:ascii="Times New Roman" w:hAnsi="Times New Roman" w:cs="Times New Roman"/>
          <w:b/>
          <w:sz w:val="28"/>
          <w:szCs w:val="28"/>
        </w:rPr>
        <w:t>только затраты по публичным договорам</w:t>
      </w:r>
      <w:r w:rsidRPr="00A4783B">
        <w:rPr>
          <w:rFonts w:ascii="Times New Roman" w:hAnsi="Times New Roman" w:cs="Times New Roman"/>
          <w:sz w:val="28"/>
          <w:szCs w:val="28"/>
        </w:rPr>
        <w:t>, регулирующим выполнение соответствующих работ и оказание соответствующих услуг</w:t>
      </w:r>
      <w:r w:rsidR="00734E5C">
        <w:rPr>
          <w:rFonts w:ascii="Times New Roman" w:hAnsi="Times New Roman" w:cs="Times New Roman"/>
          <w:sz w:val="28"/>
          <w:szCs w:val="28"/>
        </w:rPr>
        <w:t xml:space="preserve"> </w:t>
      </w:r>
      <w:r w:rsidRPr="00A4783B">
        <w:rPr>
          <w:rFonts w:ascii="Times New Roman" w:hAnsi="Times New Roman" w:cs="Times New Roman"/>
          <w:sz w:val="28"/>
          <w:szCs w:val="28"/>
        </w:rPr>
        <w:t xml:space="preserve">без учета стоимости материальных запасов, которые отражены в учете организации </w:t>
      </w:r>
      <w:r w:rsidRPr="00A4783B">
        <w:rPr>
          <w:rFonts w:ascii="Times New Roman" w:hAnsi="Times New Roman" w:cs="Times New Roman"/>
          <w:b/>
          <w:sz w:val="28"/>
          <w:szCs w:val="28"/>
        </w:rPr>
        <w:t>обособленно и не учитываются в составе приобретаемых услуг и работ</w:t>
      </w:r>
      <w:r w:rsidRPr="00A4783B">
        <w:rPr>
          <w:rFonts w:ascii="Times New Roman" w:hAnsi="Times New Roman" w:cs="Times New Roman"/>
          <w:sz w:val="28"/>
          <w:szCs w:val="28"/>
        </w:rPr>
        <w:t>, выплаты по которым были произведены в отчетном финансовом году, и имущественных налогов.</w:t>
      </w:r>
    </w:p>
    <w:p w14:paraId="34D89F38" w14:textId="6981DDA6" w:rsidR="006A6A1A" w:rsidRPr="006A6A1A" w:rsidRDefault="006A6A1A" w:rsidP="006A6A1A">
      <w:pPr>
        <w:spacing w:after="0" w:line="240" w:lineRule="auto"/>
        <w:ind w:firstLine="709"/>
        <w:jc w:val="both"/>
        <w:rPr>
          <w:rFonts w:ascii="Times New Roman" w:eastAsia="Calibri" w:hAnsi="Times New Roman" w:cs="Times New Roman"/>
          <w:sz w:val="28"/>
          <w:szCs w:val="28"/>
        </w:rPr>
      </w:pPr>
      <w:r w:rsidRPr="006A6A1A">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6A6A1A">
        <w:rPr>
          <w:rFonts w:ascii="Times New Roman" w:eastAsia="Calibri" w:hAnsi="Times New Roman" w:cs="Times New Roman"/>
          <w:sz w:val="28"/>
          <w:szCs w:val="28"/>
        </w:rPr>
        <w:t xml:space="preserve">трока 0306 «прочие </w:t>
      </w:r>
      <w:r w:rsidRPr="006A6A1A">
        <w:rPr>
          <w:rFonts w:ascii="Times New Roman" w:eastAsia="Calibri" w:hAnsi="Times New Roman" w:cs="Times New Roman"/>
          <w:iCs/>
          <w:sz w:val="28"/>
          <w:szCs w:val="28"/>
        </w:rPr>
        <w:t>работы</w:t>
      </w:r>
      <w:r w:rsidRPr="006A6A1A">
        <w:rPr>
          <w:rFonts w:ascii="Times New Roman" w:eastAsia="Calibri" w:hAnsi="Times New Roman" w:cs="Times New Roman"/>
          <w:sz w:val="28"/>
          <w:szCs w:val="28"/>
        </w:rPr>
        <w:t xml:space="preserve"> услуги» - сумма затрат по данной строке </w:t>
      </w:r>
      <w:r w:rsidRPr="006A6A1A">
        <w:rPr>
          <w:rFonts w:ascii="Times New Roman" w:eastAsia="Calibri" w:hAnsi="Times New Roman" w:cs="Times New Roman"/>
          <w:b/>
          <w:sz w:val="28"/>
          <w:szCs w:val="28"/>
        </w:rPr>
        <w:t>должна включать в себя затраты на фонд оплаты труда единиц персонала по договорам ГПХ</w:t>
      </w:r>
      <w:r w:rsidRPr="006A6A1A">
        <w:rPr>
          <w:rFonts w:ascii="Times New Roman" w:eastAsia="Calibri" w:hAnsi="Times New Roman" w:cs="Times New Roman"/>
          <w:sz w:val="28"/>
          <w:szCs w:val="28"/>
        </w:rPr>
        <w:t xml:space="preserve">, так как строка 0100 «Оплата труда </w:t>
      </w:r>
      <w:r w:rsidRPr="006A6A1A">
        <w:rPr>
          <w:rFonts w:ascii="Times New Roman" w:eastAsia="Calibri" w:hAnsi="Times New Roman" w:cs="Times New Roman"/>
          <w:sz w:val="28"/>
          <w:szCs w:val="28"/>
        </w:rPr>
        <w:br/>
        <w:t>и компенсационные выплаты работникам» раздела 2 «Сведения о выплатах учреждения» формы «Сведения о поступлениях и выплатах учреждения» заполняется на основе строки 200, кода вида расходов 111, формы 0503737 «Отчет об исполнении учреждением плана его финансово-хозяйственной деятельности», которая не подразумевает отражение данных затрат в своем составе.</w:t>
      </w:r>
    </w:p>
    <w:p w14:paraId="262DAC34" w14:textId="0F2FE1AC" w:rsidR="00C87C15" w:rsidRPr="00C87C15" w:rsidRDefault="00C87C15" w:rsidP="00C87C15">
      <w:pPr>
        <w:spacing w:after="0" w:line="240" w:lineRule="auto"/>
        <w:ind w:firstLine="709"/>
        <w:jc w:val="both"/>
        <w:rPr>
          <w:rFonts w:ascii="Times New Roman" w:eastAsia="Calibri" w:hAnsi="Times New Roman" w:cs="Times New Roman"/>
          <w:sz w:val="28"/>
          <w:szCs w:val="28"/>
        </w:rPr>
      </w:pPr>
      <w:r w:rsidRPr="00C87C15">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C87C15">
        <w:rPr>
          <w:rFonts w:ascii="Times New Roman" w:eastAsia="Calibri" w:hAnsi="Times New Roman" w:cs="Times New Roman"/>
          <w:sz w:val="28"/>
          <w:szCs w:val="28"/>
        </w:rPr>
        <w:t xml:space="preserve">трока 0310 «материальные запасы» - сумма затрат по данной строке должна включать в себя все материальные запасы, которые отражены в учете организаций </w:t>
      </w:r>
      <w:r w:rsidRPr="00C87C15">
        <w:rPr>
          <w:rFonts w:ascii="Times New Roman" w:eastAsia="Calibri" w:hAnsi="Times New Roman" w:cs="Times New Roman"/>
          <w:b/>
          <w:sz w:val="28"/>
          <w:szCs w:val="28"/>
        </w:rPr>
        <w:t>обособленно и не учитываются в составе приобретаемых услуг и работ</w:t>
      </w:r>
      <w:r w:rsidRPr="00C87C15">
        <w:rPr>
          <w:rFonts w:ascii="Times New Roman" w:eastAsia="Calibri" w:hAnsi="Times New Roman" w:cs="Times New Roman"/>
          <w:sz w:val="28"/>
          <w:szCs w:val="28"/>
        </w:rPr>
        <w:t xml:space="preserve">, выплаты по которым были произведены в отчетном финансовом году. Сумма затрат </w:t>
      </w:r>
      <w:r w:rsidRPr="00C87C15">
        <w:rPr>
          <w:rFonts w:ascii="Times New Roman" w:eastAsia="Calibri" w:hAnsi="Times New Roman" w:cs="Times New Roman"/>
          <w:b/>
          <w:sz w:val="28"/>
          <w:szCs w:val="28"/>
        </w:rPr>
        <w:t>в том числе</w:t>
      </w:r>
      <w:r w:rsidRPr="00C87C15">
        <w:rPr>
          <w:rFonts w:ascii="Times New Roman" w:eastAsia="Calibri" w:hAnsi="Times New Roman" w:cs="Times New Roman"/>
          <w:sz w:val="28"/>
          <w:szCs w:val="28"/>
        </w:rPr>
        <w:t xml:space="preserve"> должна включать:</w:t>
      </w:r>
    </w:p>
    <w:p w14:paraId="41340F92" w14:textId="1307DCAD" w:rsidR="00C87C15" w:rsidRPr="00C87C15" w:rsidRDefault="00C87C15" w:rsidP="00C87C15">
      <w:pPr>
        <w:spacing w:after="0" w:line="240" w:lineRule="auto"/>
        <w:ind w:firstLine="709"/>
        <w:jc w:val="both"/>
        <w:rPr>
          <w:rFonts w:ascii="Times New Roman" w:eastAsia="Calibri" w:hAnsi="Times New Roman" w:cs="Times New Roman"/>
          <w:sz w:val="28"/>
          <w:szCs w:val="28"/>
        </w:rPr>
      </w:pPr>
      <w:r w:rsidRPr="00C87C15">
        <w:rPr>
          <w:rFonts w:ascii="Times New Roman" w:eastAsia="Calibri" w:hAnsi="Times New Roman" w:cs="Times New Roman"/>
          <w:sz w:val="28"/>
          <w:szCs w:val="28"/>
        </w:rPr>
        <w:t xml:space="preserve">стоимость материальных запасов (запасных частей), отраженную </w:t>
      </w:r>
      <w:r w:rsidRPr="00C87C15">
        <w:rPr>
          <w:rFonts w:ascii="Times New Roman" w:eastAsia="Calibri" w:hAnsi="Times New Roman" w:cs="Times New Roman"/>
          <w:sz w:val="28"/>
          <w:szCs w:val="28"/>
        </w:rPr>
        <w:br/>
        <w:t>по строке 9000 граф 5 «расходы на текущий ремонт, включая приобретение запасных частей» и 8 «капитальный ремонт, включая приобретение запасных частей» раздела 2 «Сведения о расходах на содержание особо ценного движимого имущества» формы «Сведения об особо ценном движимом имуществе (за исключением транспортных средств)», которые</w:t>
      </w:r>
      <w:r>
        <w:rPr>
          <w:rFonts w:ascii="Times New Roman" w:eastAsia="Calibri" w:hAnsi="Times New Roman" w:cs="Times New Roman"/>
          <w:sz w:val="28"/>
          <w:szCs w:val="28"/>
        </w:rPr>
        <w:t xml:space="preserve"> </w:t>
      </w:r>
      <w:r w:rsidRPr="00C87C15">
        <w:rPr>
          <w:rFonts w:ascii="Times New Roman" w:eastAsia="Calibri" w:hAnsi="Times New Roman" w:cs="Times New Roman"/>
          <w:sz w:val="28"/>
          <w:szCs w:val="28"/>
        </w:rPr>
        <w:t>не включаются в стоимость приобретаемых услуг и работ по публичным договорам;</w:t>
      </w:r>
    </w:p>
    <w:p w14:paraId="0546353A" w14:textId="45EBB958" w:rsidR="00C87C15" w:rsidRPr="00C87C15" w:rsidRDefault="00C87C15" w:rsidP="00C87C15">
      <w:pPr>
        <w:spacing w:after="0" w:line="240" w:lineRule="auto"/>
        <w:ind w:firstLine="709"/>
        <w:jc w:val="both"/>
        <w:rPr>
          <w:rFonts w:ascii="Times New Roman" w:eastAsia="Calibri" w:hAnsi="Times New Roman" w:cs="Times New Roman"/>
          <w:sz w:val="28"/>
          <w:szCs w:val="28"/>
        </w:rPr>
      </w:pPr>
      <w:r w:rsidRPr="00C87C15">
        <w:rPr>
          <w:rFonts w:ascii="Times New Roman" w:eastAsia="Calibri" w:hAnsi="Times New Roman" w:cs="Times New Roman"/>
          <w:sz w:val="28"/>
          <w:szCs w:val="28"/>
        </w:rPr>
        <w:t xml:space="preserve">стоимость материальных запасов (запасных частей), отраженную </w:t>
      </w:r>
      <w:r w:rsidRPr="00C87C15">
        <w:rPr>
          <w:rFonts w:ascii="Times New Roman" w:eastAsia="Calibri" w:hAnsi="Times New Roman" w:cs="Times New Roman"/>
          <w:sz w:val="28"/>
          <w:szCs w:val="28"/>
        </w:rPr>
        <w:br/>
        <w:t>по строке 9000 граф 4 «расходы на горюче-смазочные материалы», 5 «приобретение (замена) колес, шин, дисков» и 8 «ремонт, включая приобретение запасных частей» раздела 4 «Сведения о расходах</w:t>
      </w:r>
      <w:r>
        <w:rPr>
          <w:rFonts w:ascii="Times New Roman" w:eastAsia="Calibri" w:hAnsi="Times New Roman" w:cs="Times New Roman"/>
          <w:sz w:val="28"/>
          <w:szCs w:val="28"/>
        </w:rPr>
        <w:t xml:space="preserve"> </w:t>
      </w:r>
      <w:r w:rsidRPr="00C87C15">
        <w:rPr>
          <w:rFonts w:ascii="Times New Roman" w:eastAsia="Calibri" w:hAnsi="Times New Roman" w:cs="Times New Roman"/>
          <w:sz w:val="28"/>
          <w:szCs w:val="28"/>
        </w:rPr>
        <w:t>на содержание транспортных средств» формы «Сведения о транспортных средствах», которые не включаются в стоимость приобретаемых услуг</w:t>
      </w:r>
      <w:r>
        <w:rPr>
          <w:rFonts w:ascii="Times New Roman" w:eastAsia="Calibri" w:hAnsi="Times New Roman" w:cs="Times New Roman"/>
          <w:sz w:val="28"/>
          <w:szCs w:val="28"/>
        </w:rPr>
        <w:t xml:space="preserve"> </w:t>
      </w:r>
      <w:r w:rsidRPr="00C87C15">
        <w:rPr>
          <w:rFonts w:ascii="Times New Roman" w:eastAsia="Calibri" w:hAnsi="Times New Roman" w:cs="Times New Roman"/>
          <w:sz w:val="28"/>
          <w:szCs w:val="28"/>
        </w:rPr>
        <w:t>и работ по публичным договорам.</w:t>
      </w:r>
    </w:p>
    <w:p w14:paraId="56958F02" w14:textId="737667B1" w:rsidR="00E63E91" w:rsidRPr="00E63E91" w:rsidRDefault="00E63E91" w:rsidP="00E63E91">
      <w:pPr>
        <w:spacing w:after="0" w:line="240" w:lineRule="auto"/>
        <w:ind w:firstLine="709"/>
        <w:jc w:val="both"/>
        <w:rPr>
          <w:rFonts w:ascii="Times New Roman" w:eastAsia="Calibri" w:hAnsi="Times New Roman" w:cs="Times New Roman"/>
          <w:sz w:val="28"/>
          <w:szCs w:val="28"/>
        </w:rPr>
      </w:pPr>
      <w:r w:rsidRPr="00E63E91">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E63E91">
        <w:rPr>
          <w:rFonts w:ascii="Times New Roman" w:eastAsia="Calibri" w:hAnsi="Times New Roman" w:cs="Times New Roman"/>
          <w:sz w:val="28"/>
          <w:szCs w:val="28"/>
        </w:rPr>
        <w:t>трока 0703 «налог на имущество организаций» -</w:t>
      </w:r>
      <w:r w:rsidRPr="00E63E91">
        <w:rPr>
          <w:rFonts w:ascii="Times New Roman" w:eastAsia="Calibri" w:hAnsi="Times New Roman" w:cs="Times New Roman"/>
          <w:b/>
          <w:sz w:val="28"/>
          <w:szCs w:val="28"/>
        </w:rPr>
        <w:t xml:space="preserve"> </w:t>
      </w:r>
      <w:r w:rsidRPr="00E63E91">
        <w:rPr>
          <w:rFonts w:ascii="Times New Roman" w:eastAsia="Calibri" w:hAnsi="Times New Roman" w:cs="Times New Roman"/>
          <w:sz w:val="28"/>
          <w:szCs w:val="28"/>
        </w:rPr>
        <w:t xml:space="preserve">сумма затрат </w:t>
      </w:r>
      <w:r w:rsidRPr="00E63E91">
        <w:rPr>
          <w:rFonts w:ascii="Times New Roman" w:eastAsia="Calibri" w:hAnsi="Times New Roman" w:cs="Times New Roman"/>
          <w:sz w:val="28"/>
          <w:szCs w:val="28"/>
        </w:rPr>
        <w:br/>
        <w:t>по данной строке должна соответствовать:</w:t>
      </w:r>
    </w:p>
    <w:p w14:paraId="429C2388" w14:textId="77777777" w:rsidR="00E63E91" w:rsidRPr="00E63E91" w:rsidRDefault="00E63E91" w:rsidP="00E63E91">
      <w:pPr>
        <w:spacing w:after="0" w:line="240" w:lineRule="auto"/>
        <w:ind w:firstLine="709"/>
        <w:jc w:val="both"/>
        <w:rPr>
          <w:rFonts w:ascii="Times New Roman" w:eastAsia="Calibri" w:hAnsi="Times New Roman" w:cs="Times New Roman"/>
          <w:sz w:val="28"/>
          <w:szCs w:val="28"/>
        </w:rPr>
      </w:pPr>
      <w:r w:rsidRPr="00E63E91">
        <w:rPr>
          <w:rFonts w:ascii="Times New Roman" w:eastAsia="Calibri" w:hAnsi="Times New Roman" w:cs="Times New Roman"/>
          <w:sz w:val="28"/>
          <w:szCs w:val="28"/>
        </w:rPr>
        <w:t xml:space="preserve"> сумме затрат на уплату налогов по всем объектам недвижимого имущества (строка 9000 «Итого» по графе 28 «всего, налог на имущество» формы «Сведения о недвижимом имуществе, за исключением земельных участков, закрепленном на праве оперативного управления»);</w:t>
      </w:r>
    </w:p>
    <w:p w14:paraId="7B0BF025" w14:textId="70FF8319" w:rsidR="00E63E91" w:rsidRPr="00E63E91" w:rsidRDefault="00E63E91" w:rsidP="00E63E91">
      <w:pPr>
        <w:spacing w:after="0" w:line="240" w:lineRule="auto"/>
        <w:ind w:firstLine="709"/>
        <w:jc w:val="both"/>
        <w:rPr>
          <w:rFonts w:ascii="Times New Roman" w:eastAsia="Calibri" w:hAnsi="Times New Roman" w:cs="Times New Roman"/>
          <w:sz w:val="28"/>
          <w:szCs w:val="28"/>
        </w:rPr>
      </w:pPr>
      <w:r w:rsidRPr="00E63E91">
        <w:rPr>
          <w:rFonts w:ascii="Times New Roman" w:eastAsia="Calibri" w:hAnsi="Times New Roman" w:cs="Times New Roman"/>
          <w:sz w:val="28"/>
          <w:szCs w:val="28"/>
        </w:rPr>
        <w:lastRenderedPageBreak/>
        <w:t xml:space="preserve">сумме затрат на уплату налогов по всем объектам особо ценного движимого имущества (графа 9 «расходы на содержание особо ценного движимого имущества, на уплату налогов» раздела 2 «Сведения о расходах </w:t>
      </w:r>
      <w:r w:rsidRPr="00E63E91">
        <w:rPr>
          <w:rFonts w:ascii="Times New Roman" w:eastAsia="Calibri" w:hAnsi="Times New Roman" w:cs="Times New Roman"/>
          <w:sz w:val="28"/>
          <w:szCs w:val="28"/>
        </w:rPr>
        <w:br/>
        <w:t xml:space="preserve">на содержание особо ценного движимого имущества», формы «Сведения </w:t>
      </w:r>
      <w:r w:rsidRPr="00E63E91">
        <w:rPr>
          <w:rFonts w:ascii="Times New Roman" w:eastAsia="Calibri" w:hAnsi="Times New Roman" w:cs="Times New Roman"/>
          <w:sz w:val="28"/>
          <w:szCs w:val="28"/>
        </w:rPr>
        <w:br/>
        <w:t>об особо ценном движимом имуществе (за исключением транспортных средств)»)</w:t>
      </w:r>
      <w:r>
        <w:rPr>
          <w:rFonts w:ascii="Times New Roman" w:eastAsia="Calibri" w:hAnsi="Times New Roman" w:cs="Times New Roman"/>
          <w:sz w:val="28"/>
          <w:szCs w:val="28"/>
        </w:rPr>
        <w:t>.</w:t>
      </w:r>
    </w:p>
    <w:p w14:paraId="493F0EDD" w14:textId="3E1A5960" w:rsidR="00E63E91" w:rsidRPr="00E63E91" w:rsidRDefault="00E63E91" w:rsidP="00E63E91">
      <w:pPr>
        <w:spacing w:after="0" w:line="240" w:lineRule="auto"/>
        <w:ind w:firstLine="709"/>
        <w:jc w:val="both"/>
        <w:rPr>
          <w:rFonts w:ascii="Times New Roman" w:eastAsia="Calibri" w:hAnsi="Times New Roman" w:cs="Times New Roman"/>
          <w:sz w:val="28"/>
          <w:szCs w:val="28"/>
        </w:rPr>
      </w:pPr>
      <w:r w:rsidRPr="00E63E91">
        <w:rPr>
          <w:rFonts w:ascii="Times New Roman" w:eastAsia="Calibri" w:hAnsi="Times New Roman" w:cs="Times New Roman"/>
          <w:sz w:val="28"/>
          <w:szCs w:val="28"/>
        </w:rPr>
        <w:t xml:space="preserve"> * </w:t>
      </w:r>
      <w:r>
        <w:rPr>
          <w:rFonts w:ascii="Times New Roman" w:eastAsia="Calibri" w:hAnsi="Times New Roman" w:cs="Times New Roman"/>
          <w:sz w:val="28"/>
          <w:szCs w:val="28"/>
        </w:rPr>
        <w:t>с</w:t>
      </w:r>
      <w:r w:rsidRPr="00E63E91">
        <w:rPr>
          <w:rFonts w:ascii="Times New Roman" w:eastAsia="Calibri" w:hAnsi="Times New Roman" w:cs="Times New Roman"/>
          <w:sz w:val="28"/>
          <w:szCs w:val="28"/>
        </w:rPr>
        <w:t>трока 0704 «земельный налог» - сумма затрат по данной строке должна соответствовать:</w:t>
      </w:r>
    </w:p>
    <w:p w14:paraId="132A0403" w14:textId="77777777" w:rsidR="00E63E91" w:rsidRPr="00E63E91" w:rsidRDefault="00E63E91" w:rsidP="00E63E91">
      <w:pPr>
        <w:spacing w:after="0" w:line="240" w:lineRule="auto"/>
        <w:ind w:firstLine="709"/>
        <w:jc w:val="both"/>
        <w:rPr>
          <w:rFonts w:ascii="Times New Roman" w:eastAsia="Calibri" w:hAnsi="Times New Roman" w:cs="Times New Roman"/>
          <w:sz w:val="28"/>
          <w:szCs w:val="28"/>
        </w:rPr>
      </w:pPr>
      <w:r w:rsidRPr="00E63E91">
        <w:rPr>
          <w:rFonts w:ascii="Times New Roman" w:eastAsia="Calibri" w:hAnsi="Times New Roman" w:cs="Times New Roman"/>
          <w:sz w:val="28"/>
          <w:szCs w:val="28"/>
        </w:rPr>
        <w:t>сумме затрат на уплату земельного налога по всем объектам недвижимого имущества (строка 9000 «Итого» по графе 22 «налог на землю» формы «Сведения о земельных участках, предоставленных на праве постоянного (бессрочного) пользования»).</w:t>
      </w:r>
    </w:p>
    <w:p w14:paraId="23A4CC1F" w14:textId="4BFAB925" w:rsidR="00E63E91" w:rsidRPr="00E63E91" w:rsidRDefault="00E63E91" w:rsidP="00E63E91">
      <w:pPr>
        <w:spacing w:after="0" w:line="240" w:lineRule="auto"/>
        <w:ind w:firstLine="709"/>
        <w:jc w:val="both"/>
        <w:rPr>
          <w:rFonts w:ascii="Times New Roman" w:eastAsia="Calibri" w:hAnsi="Times New Roman" w:cs="Times New Roman"/>
          <w:sz w:val="28"/>
          <w:szCs w:val="28"/>
        </w:rPr>
      </w:pPr>
      <w:r w:rsidRPr="00E63E91">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E63E91">
        <w:rPr>
          <w:rFonts w:ascii="Times New Roman" w:eastAsia="Calibri" w:hAnsi="Times New Roman" w:cs="Times New Roman"/>
          <w:sz w:val="28"/>
          <w:szCs w:val="28"/>
        </w:rPr>
        <w:t>трока 0705 «транспортный налог» - сумма затрат по данной строке должна соответствовать:</w:t>
      </w:r>
    </w:p>
    <w:p w14:paraId="043783A7" w14:textId="77777777" w:rsidR="00E63E91" w:rsidRPr="00E63E91" w:rsidRDefault="00E63E91" w:rsidP="00E63E91">
      <w:pPr>
        <w:spacing w:after="0" w:line="240" w:lineRule="auto"/>
        <w:ind w:firstLine="709"/>
        <w:jc w:val="both"/>
        <w:rPr>
          <w:rFonts w:ascii="Times New Roman" w:eastAsia="Calibri" w:hAnsi="Times New Roman" w:cs="Times New Roman"/>
          <w:sz w:val="28"/>
          <w:szCs w:val="28"/>
        </w:rPr>
      </w:pPr>
      <w:r w:rsidRPr="00E63E91">
        <w:rPr>
          <w:rFonts w:ascii="Times New Roman" w:eastAsia="Calibri" w:hAnsi="Times New Roman" w:cs="Times New Roman"/>
          <w:sz w:val="28"/>
          <w:szCs w:val="28"/>
        </w:rPr>
        <w:t>сумме затрат на уплату транспортного налога по всем объектам транспортных средств (строка 9000 «Итого» по графе 15 «уплата транспортного налога» раздела 4 «Сведения о расходах на содержание транспортных средств» формы «Сведения о транспортных средствах»).</w:t>
      </w:r>
    </w:p>
    <w:p w14:paraId="6F330584" w14:textId="1A9E54F0" w:rsidR="00E06020" w:rsidRDefault="00712992" w:rsidP="00D0101D">
      <w:pPr>
        <w:pStyle w:val="a3"/>
        <w:spacing w:after="0" w:line="240" w:lineRule="auto"/>
        <w:ind w:left="0" w:firstLine="709"/>
        <w:jc w:val="both"/>
        <w:rPr>
          <w:rFonts w:ascii="Times New Roman" w:eastAsia="Calibri" w:hAnsi="Times New Roman" w:cs="Times New Roman"/>
          <w:b/>
          <w:sz w:val="28"/>
          <w:szCs w:val="28"/>
        </w:rPr>
      </w:pPr>
      <w:r w:rsidRPr="00AE2900">
        <w:rPr>
          <w:rFonts w:ascii="Times New Roman" w:hAnsi="Times New Roman" w:cs="Times New Roman"/>
          <w:color w:val="222222"/>
          <w:sz w:val="28"/>
          <w:szCs w:val="28"/>
        </w:rPr>
        <w:t>Рекомендуемый порядок заполнения формы «</w:t>
      </w:r>
      <w:r w:rsidRPr="00AE2900">
        <w:rPr>
          <w:rFonts w:ascii="Times New Roman" w:eastAsia="Calibri" w:hAnsi="Times New Roman" w:cs="Times New Roman"/>
          <w:sz w:val="28"/>
          <w:szCs w:val="28"/>
        </w:rPr>
        <w:t xml:space="preserve">Сведения </w:t>
      </w:r>
      <w:r w:rsidRPr="00AE2900">
        <w:rPr>
          <w:rFonts w:ascii="Times New Roman" w:hAnsi="Times New Roman" w:cs="Times New Roman"/>
          <w:color w:val="222222"/>
          <w:sz w:val="28"/>
          <w:szCs w:val="28"/>
        </w:rPr>
        <w:t xml:space="preserve">о поступлениях </w:t>
      </w:r>
      <w:r>
        <w:rPr>
          <w:rFonts w:ascii="Times New Roman" w:hAnsi="Times New Roman" w:cs="Times New Roman"/>
          <w:color w:val="222222"/>
          <w:sz w:val="28"/>
          <w:szCs w:val="28"/>
        </w:rPr>
        <w:br/>
      </w:r>
      <w:r w:rsidRPr="00AE2900">
        <w:rPr>
          <w:rFonts w:ascii="Times New Roman" w:hAnsi="Times New Roman" w:cs="Times New Roman"/>
          <w:color w:val="222222"/>
          <w:sz w:val="28"/>
          <w:szCs w:val="28"/>
        </w:rPr>
        <w:t>и выплатах бюджетных и автономных учреждений</w:t>
      </w:r>
      <w:r w:rsidRPr="00AE2900">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представлен</w:t>
      </w:r>
      <w:r w:rsidRPr="004A038C">
        <w:rPr>
          <w:rFonts w:ascii="Times New Roman" w:eastAsia="Calibri" w:hAnsi="Times New Roman" w:cs="Times New Roman"/>
          <w:sz w:val="28"/>
          <w:szCs w:val="28"/>
        </w:rPr>
        <w:t xml:space="preserve"> в</w:t>
      </w:r>
      <w:r w:rsidRPr="00773E9B">
        <w:rPr>
          <w:rFonts w:ascii="Times New Roman" w:eastAsia="Calibri" w:hAnsi="Times New Roman" w:cs="Times New Roman"/>
          <w:b/>
          <w:sz w:val="28"/>
          <w:szCs w:val="28"/>
        </w:rPr>
        <w:t xml:space="preserve"> Приложении </w:t>
      </w:r>
      <w:r>
        <w:rPr>
          <w:rFonts w:ascii="Times New Roman" w:eastAsia="Calibri" w:hAnsi="Times New Roman" w:cs="Times New Roman"/>
          <w:b/>
          <w:sz w:val="28"/>
          <w:szCs w:val="28"/>
        </w:rPr>
        <w:t>2.</w:t>
      </w:r>
    </w:p>
    <w:p w14:paraId="0810FF29" w14:textId="77777777" w:rsidR="00712992" w:rsidRPr="006E4772" w:rsidRDefault="00712992" w:rsidP="00D0101D">
      <w:pPr>
        <w:pStyle w:val="a3"/>
        <w:spacing w:after="0" w:line="240" w:lineRule="auto"/>
        <w:ind w:left="0" w:firstLine="709"/>
        <w:jc w:val="both"/>
        <w:rPr>
          <w:rFonts w:ascii="Times New Roman" w:hAnsi="Times New Roman" w:cs="Times New Roman"/>
          <w:color w:val="222222"/>
          <w:sz w:val="28"/>
          <w:szCs w:val="28"/>
        </w:rPr>
      </w:pPr>
    </w:p>
    <w:p w14:paraId="2400A60C" w14:textId="3679F013" w:rsidR="000540E8" w:rsidRDefault="00F66DC4"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sz w:val="28"/>
          <w:szCs w:val="28"/>
        </w:rPr>
      </w:pPr>
      <w:bookmarkStart w:id="4" w:name="_Toc158286946"/>
      <w:r w:rsidRPr="00773E9B">
        <w:rPr>
          <w:rFonts w:ascii="Times New Roman" w:eastAsia="Calibri" w:hAnsi="Times New Roman" w:cs="Times New Roman"/>
          <w:b/>
          <w:sz w:val="28"/>
          <w:szCs w:val="28"/>
        </w:rPr>
        <w:t>Сведения об оказываемых услугах, выполняемых работах сверх установленного государственного (муниципального) задания, а также выпускаемой продукции</w:t>
      </w:r>
      <w:bookmarkEnd w:id="4"/>
    </w:p>
    <w:p w14:paraId="68F0FF29" w14:textId="77777777" w:rsidR="00E813AF" w:rsidRDefault="00E813AF" w:rsidP="00D0101D">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b/>
          <w:sz w:val="28"/>
          <w:szCs w:val="28"/>
        </w:rPr>
      </w:pPr>
    </w:p>
    <w:p w14:paraId="0716A9F3" w14:textId="160320C0" w:rsidR="008310BB" w:rsidRPr="00CE1E5B" w:rsidRDefault="008310BB" w:rsidP="00D0101D">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310BB">
        <w:rPr>
          <w:rFonts w:ascii="Times New Roman" w:eastAsia="Calibri" w:hAnsi="Times New Roman" w:cs="Times New Roman"/>
          <w:b/>
          <w:sz w:val="28"/>
          <w:szCs w:val="28"/>
        </w:rPr>
        <w:t>Порядок заполнения:</w:t>
      </w:r>
      <w:r w:rsidRPr="008310BB">
        <w:rPr>
          <w:rFonts w:ascii="Times New Roman" w:eastAsia="Calibri" w:hAnsi="Times New Roman" w:cs="Times New Roman"/>
          <w:sz w:val="28"/>
          <w:szCs w:val="28"/>
        </w:rPr>
        <w:t xml:space="preserve"> Сведения заполняются из прейскуранта учреждения </w:t>
      </w:r>
      <w:r w:rsidRPr="008310BB">
        <w:rPr>
          <w:rFonts w:ascii="Times New Roman" w:eastAsia="Calibri" w:hAnsi="Times New Roman" w:cs="Times New Roman"/>
          <w:sz w:val="28"/>
          <w:szCs w:val="28"/>
        </w:rPr>
        <w:br/>
        <w:t xml:space="preserve">об услугах, работах, производимой </w:t>
      </w:r>
      <w:r w:rsidRPr="00CE1E5B">
        <w:rPr>
          <w:rFonts w:ascii="Times New Roman" w:eastAsia="Calibri" w:hAnsi="Times New Roman" w:cs="Times New Roman"/>
          <w:sz w:val="28"/>
          <w:szCs w:val="28"/>
        </w:rPr>
        <w:t>продукции с подробным перечнем всех видов оказываемых услуг, работ, а также выпускаемой продукции</w:t>
      </w:r>
      <w:r w:rsidR="00962B8E" w:rsidRPr="00CE1E5B">
        <w:rPr>
          <w:rFonts w:ascii="Times New Roman" w:eastAsia="Calibri" w:hAnsi="Times New Roman" w:cs="Times New Roman"/>
          <w:sz w:val="28"/>
          <w:szCs w:val="28"/>
        </w:rPr>
        <w:t xml:space="preserve"> </w:t>
      </w:r>
      <w:r w:rsidR="00CE1E5B" w:rsidRPr="00CE1E5B">
        <w:rPr>
          <w:rFonts w:ascii="Times New Roman" w:eastAsia="Calibri" w:hAnsi="Times New Roman" w:cs="Times New Roman"/>
          <w:b/>
          <w:sz w:val="28"/>
          <w:szCs w:val="28"/>
        </w:rPr>
        <w:t>МЕТОДОМ НАЧИСЛЕНИЯ</w:t>
      </w:r>
      <w:r w:rsidRPr="00CE1E5B">
        <w:rPr>
          <w:rFonts w:ascii="Times New Roman" w:eastAsia="Calibri" w:hAnsi="Times New Roman" w:cs="Times New Roman"/>
          <w:sz w:val="28"/>
          <w:szCs w:val="28"/>
        </w:rPr>
        <w:t>.</w:t>
      </w:r>
    </w:p>
    <w:p w14:paraId="28971B05" w14:textId="55B664A7" w:rsidR="008310BB" w:rsidRPr="00CE1E5B" w:rsidRDefault="008310BB" w:rsidP="00D0101D">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238B5">
        <w:rPr>
          <w:rFonts w:ascii="Times New Roman" w:eastAsia="Calibri" w:hAnsi="Times New Roman" w:cs="Times New Roman"/>
          <w:sz w:val="28"/>
          <w:szCs w:val="28"/>
        </w:rPr>
        <w:t>В сведениях об оказываемых услугах, выполняемых работах сверх установленного государственного задания, а также выпускаемой продукции должна отражаться информация</w:t>
      </w:r>
      <w:r w:rsidR="0069114F" w:rsidRPr="008238B5">
        <w:rPr>
          <w:rFonts w:ascii="Times New Roman" w:eastAsia="Calibri" w:hAnsi="Times New Roman" w:cs="Times New Roman"/>
          <w:sz w:val="28"/>
          <w:szCs w:val="28"/>
        </w:rPr>
        <w:t xml:space="preserve">, </w:t>
      </w:r>
      <w:r w:rsidR="00D040D2" w:rsidRPr="008238B5">
        <w:rPr>
          <w:rFonts w:ascii="Times New Roman" w:eastAsia="Calibri" w:hAnsi="Times New Roman" w:cs="Times New Roman"/>
          <w:sz w:val="28"/>
          <w:szCs w:val="28"/>
        </w:rPr>
        <w:t>включающая в себя всю платную деятельность учреждения</w:t>
      </w:r>
      <w:r w:rsidR="0053295C" w:rsidRPr="008238B5">
        <w:rPr>
          <w:rFonts w:ascii="Times New Roman" w:eastAsia="Calibri" w:hAnsi="Times New Roman" w:cs="Times New Roman"/>
          <w:sz w:val="28"/>
          <w:szCs w:val="28"/>
        </w:rPr>
        <w:t xml:space="preserve"> </w:t>
      </w:r>
      <w:r w:rsidR="00BB04C3" w:rsidRPr="008238B5">
        <w:rPr>
          <w:rFonts w:ascii="Times New Roman" w:eastAsia="Calibri" w:hAnsi="Times New Roman" w:cs="Times New Roman"/>
          <w:sz w:val="28"/>
          <w:szCs w:val="28"/>
        </w:rPr>
        <w:t>за исключением показателей, которые не являются видом деятельности учреждения</w:t>
      </w:r>
      <w:r w:rsidR="002826EF" w:rsidRPr="008238B5">
        <w:rPr>
          <w:rFonts w:ascii="Times New Roman" w:eastAsia="Calibri" w:hAnsi="Times New Roman" w:cs="Times New Roman"/>
          <w:sz w:val="28"/>
          <w:szCs w:val="28"/>
        </w:rPr>
        <w:t xml:space="preserve"> (возмещение эксплуатационных расходов, </w:t>
      </w:r>
      <w:r w:rsidR="00247671" w:rsidRPr="008238B5">
        <w:rPr>
          <w:rFonts w:ascii="Times New Roman" w:eastAsia="Calibri" w:hAnsi="Times New Roman" w:cs="Times New Roman"/>
          <w:sz w:val="28"/>
          <w:szCs w:val="28"/>
        </w:rPr>
        <w:t>страхование</w:t>
      </w:r>
      <w:r w:rsidR="002826EF" w:rsidRPr="008238B5">
        <w:rPr>
          <w:rFonts w:ascii="Times New Roman" w:eastAsia="Calibri" w:hAnsi="Times New Roman" w:cs="Times New Roman"/>
          <w:sz w:val="28"/>
          <w:szCs w:val="28"/>
        </w:rPr>
        <w:t xml:space="preserve"> по ОСАГО</w:t>
      </w:r>
      <w:r w:rsidR="00F55893" w:rsidRPr="008238B5">
        <w:rPr>
          <w:rFonts w:ascii="Times New Roman" w:eastAsia="Calibri" w:hAnsi="Times New Roman" w:cs="Times New Roman"/>
          <w:sz w:val="28"/>
          <w:szCs w:val="28"/>
        </w:rPr>
        <w:t xml:space="preserve">, доходы </w:t>
      </w:r>
      <w:r w:rsidR="008238B5">
        <w:rPr>
          <w:rFonts w:ascii="Times New Roman" w:eastAsia="Calibri" w:hAnsi="Times New Roman" w:cs="Times New Roman"/>
          <w:sz w:val="28"/>
          <w:szCs w:val="28"/>
        </w:rPr>
        <w:br/>
      </w:r>
      <w:r w:rsidR="00F55893" w:rsidRPr="008238B5">
        <w:rPr>
          <w:rFonts w:ascii="Times New Roman" w:eastAsia="Calibri" w:hAnsi="Times New Roman" w:cs="Times New Roman"/>
          <w:sz w:val="28"/>
          <w:szCs w:val="28"/>
        </w:rPr>
        <w:t>от собственности, пени, штрафы и иные поступления</w:t>
      </w:r>
      <w:r w:rsidR="0069114F" w:rsidRPr="008238B5">
        <w:rPr>
          <w:rFonts w:ascii="Times New Roman" w:eastAsia="Calibri" w:hAnsi="Times New Roman" w:cs="Times New Roman"/>
          <w:sz w:val="28"/>
          <w:szCs w:val="28"/>
        </w:rPr>
        <w:t>)</w:t>
      </w:r>
      <w:r w:rsidR="003E5A5D" w:rsidRPr="008238B5">
        <w:rPr>
          <w:rFonts w:ascii="Times New Roman" w:eastAsia="Calibri" w:hAnsi="Times New Roman" w:cs="Times New Roman"/>
          <w:sz w:val="28"/>
          <w:szCs w:val="28"/>
        </w:rPr>
        <w:t>,</w:t>
      </w:r>
      <w:r w:rsidRPr="008238B5">
        <w:rPr>
          <w:rFonts w:ascii="Times New Roman" w:eastAsia="Calibri" w:hAnsi="Times New Roman" w:cs="Times New Roman"/>
          <w:sz w:val="28"/>
          <w:szCs w:val="28"/>
        </w:rPr>
        <w:t xml:space="preserve"> </w:t>
      </w:r>
      <w:r w:rsidR="0069114F" w:rsidRPr="008238B5">
        <w:rPr>
          <w:rFonts w:ascii="Times New Roman" w:eastAsia="Calibri" w:hAnsi="Times New Roman" w:cs="Times New Roman"/>
          <w:sz w:val="28"/>
          <w:szCs w:val="28"/>
        </w:rPr>
        <w:t xml:space="preserve">а также </w:t>
      </w:r>
      <w:r w:rsidR="0016350F" w:rsidRPr="008238B5">
        <w:rPr>
          <w:rFonts w:ascii="Times New Roman" w:eastAsia="Calibri" w:hAnsi="Times New Roman" w:cs="Times New Roman"/>
          <w:sz w:val="28"/>
          <w:szCs w:val="28"/>
        </w:rPr>
        <w:t xml:space="preserve">содержащая </w:t>
      </w:r>
      <w:r w:rsidR="008238B5">
        <w:rPr>
          <w:rFonts w:ascii="Times New Roman" w:eastAsia="Calibri" w:hAnsi="Times New Roman" w:cs="Times New Roman"/>
          <w:sz w:val="28"/>
          <w:szCs w:val="28"/>
        </w:rPr>
        <w:br/>
      </w:r>
      <w:r w:rsidRPr="008238B5">
        <w:rPr>
          <w:rFonts w:ascii="Times New Roman" w:eastAsia="Calibri" w:hAnsi="Times New Roman" w:cs="Times New Roman"/>
          <w:sz w:val="28"/>
          <w:szCs w:val="28"/>
        </w:rPr>
        <w:t xml:space="preserve">о государственных услугах (работах), оказываемых (выполняемых) за плату, включая сведения об иных видах деятельности, не относящихся к основным, </w:t>
      </w:r>
      <w:r w:rsidR="008238B5">
        <w:rPr>
          <w:rFonts w:ascii="Times New Roman" w:eastAsia="Calibri" w:hAnsi="Times New Roman" w:cs="Times New Roman"/>
          <w:sz w:val="28"/>
          <w:szCs w:val="28"/>
        </w:rPr>
        <w:br/>
      </w:r>
      <w:r w:rsidRPr="008238B5">
        <w:rPr>
          <w:rFonts w:ascii="Times New Roman" w:eastAsia="Calibri" w:hAnsi="Times New Roman" w:cs="Times New Roman"/>
          <w:sz w:val="28"/>
          <w:szCs w:val="28"/>
        </w:rPr>
        <w:t xml:space="preserve">с указанием информации о показателях объема оказанных государственных услуг (выполненных работ, произведенной продукции), доходах, полученных учреждением от оказания платных государственных услуг (выполнения работ), ценах (тарифах) на платные государственные  услуги (работы), оказываемых (выполняемых) потребителям за плату, а также справочная информация </w:t>
      </w:r>
      <w:r w:rsidR="008238B5">
        <w:rPr>
          <w:rFonts w:ascii="Times New Roman" w:eastAsia="Calibri" w:hAnsi="Times New Roman" w:cs="Times New Roman"/>
          <w:sz w:val="28"/>
          <w:szCs w:val="28"/>
        </w:rPr>
        <w:br/>
      </w:r>
      <w:r w:rsidRPr="008238B5">
        <w:rPr>
          <w:rFonts w:ascii="Times New Roman" w:eastAsia="Calibri" w:hAnsi="Times New Roman" w:cs="Times New Roman"/>
          <w:sz w:val="28"/>
          <w:szCs w:val="28"/>
        </w:rPr>
        <w:t>о реквизитах акта, которым установлены указанные цены (тарифы).</w:t>
      </w:r>
      <w:r w:rsidRPr="00CE1E5B">
        <w:rPr>
          <w:rFonts w:ascii="Times New Roman" w:eastAsia="Calibri" w:hAnsi="Times New Roman" w:cs="Times New Roman"/>
          <w:sz w:val="28"/>
          <w:szCs w:val="28"/>
        </w:rPr>
        <w:t xml:space="preserve"> Единицы измерения должны соответствовать единицам измерения применяемых для расчета стоимости оказываемой услуги (выполняемой работы) по договорам. </w:t>
      </w:r>
    </w:p>
    <w:p w14:paraId="5140503B" w14:textId="6B4B6675" w:rsidR="008238B5" w:rsidRPr="008238B5" w:rsidRDefault="000465D8" w:rsidP="008238B5">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CE1E5B">
        <w:rPr>
          <w:rFonts w:ascii="Times New Roman" w:eastAsia="Calibri" w:hAnsi="Times New Roman" w:cs="Times New Roman"/>
          <w:sz w:val="28"/>
          <w:szCs w:val="28"/>
        </w:rPr>
        <w:lastRenderedPageBreak/>
        <w:t>Показатели объема оказанных государственных (муниципальных) услуг (выполненных работ</w:t>
      </w:r>
      <w:r w:rsidR="00F3331F" w:rsidRPr="00CE1E5B">
        <w:rPr>
          <w:rFonts w:ascii="Times New Roman" w:eastAsia="Calibri" w:hAnsi="Times New Roman" w:cs="Times New Roman"/>
          <w:sz w:val="28"/>
          <w:szCs w:val="28"/>
        </w:rPr>
        <w:t>, произведенной продукции) должны отражаться укрупненными группами видов услуг, работ</w:t>
      </w:r>
      <w:r w:rsidR="007F49A1" w:rsidRPr="00CE1E5B">
        <w:rPr>
          <w:rFonts w:ascii="Times New Roman" w:eastAsia="Calibri" w:hAnsi="Times New Roman" w:cs="Times New Roman"/>
          <w:sz w:val="28"/>
          <w:szCs w:val="28"/>
        </w:rPr>
        <w:t>, произведенной продукции</w:t>
      </w:r>
      <w:r w:rsidR="00D7560B" w:rsidRPr="00CE1E5B">
        <w:rPr>
          <w:rFonts w:ascii="Times New Roman" w:eastAsia="Calibri" w:hAnsi="Times New Roman" w:cs="Times New Roman"/>
          <w:sz w:val="28"/>
          <w:szCs w:val="28"/>
        </w:rPr>
        <w:t xml:space="preserve">). </w:t>
      </w:r>
      <w:r w:rsidR="00E721AD" w:rsidRPr="00CE1E5B">
        <w:rPr>
          <w:rFonts w:ascii="Times New Roman" w:eastAsia="Calibri" w:hAnsi="Times New Roman" w:cs="Times New Roman"/>
          <w:sz w:val="28"/>
          <w:szCs w:val="28"/>
        </w:rPr>
        <w:t xml:space="preserve">Сумма показателей объема оказанных услуг </w:t>
      </w:r>
      <w:r w:rsidR="00D263B4" w:rsidRPr="00CE1E5B">
        <w:rPr>
          <w:rFonts w:ascii="Times New Roman" w:eastAsia="Calibri" w:hAnsi="Times New Roman" w:cs="Times New Roman"/>
          <w:sz w:val="28"/>
          <w:szCs w:val="28"/>
        </w:rPr>
        <w:t>(выполненных работ</w:t>
      </w:r>
      <w:r w:rsidR="00F646F5" w:rsidRPr="00CE1E5B">
        <w:rPr>
          <w:rFonts w:ascii="Times New Roman" w:eastAsia="Calibri" w:hAnsi="Times New Roman" w:cs="Times New Roman"/>
          <w:sz w:val="28"/>
          <w:szCs w:val="28"/>
        </w:rPr>
        <w:t>, произведенной продукции) сопоставима</w:t>
      </w:r>
      <w:r w:rsidR="00E721AD" w:rsidRPr="00CE1E5B">
        <w:rPr>
          <w:rFonts w:ascii="Times New Roman" w:eastAsia="Calibri" w:hAnsi="Times New Roman" w:cs="Times New Roman"/>
          <w:sz w:val="28"/>
          <w:szCs w:val="28"/>
        </w:rPr>
        <w:t xml:space="preserve"> с ф.0503721 130 КВР без учета компенсационных затрат</w:t>
      </w:r>
      <w:r w:rsidR="00F646F5" w:rsidRPr="00C174FD">
        <w:rPr>
          <w:rFonts w:ascii="Times New Roman" w:eastAsia="Calibri" w:hAnsi="Times New Roman" w:cs="Times New Roman"/>
          <w:sz w:val="28"/>
          <w:szCs w:val="28"/>
        </w:rPr>
        <w:t>.</w:t>
      </w:r>
    </w:p>
    <w:p w14:paraId="47F45C24" w14:textId="38343CD9" w:rsidR="008310BB" w:rsidRPr="00C174FD" w:rsidRDefault="008310BB" w:rsidP="00D0101D">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C174FD">
        <w:rPr>
          <w:rFonts w:ascii="Times New Roman" w:eastAsia="Calibri" w:hAnsi="Times New Roman" w:cs="Times New Roman"/>
          <w:sz w:val="28"/>
          <w:szCs w:val="28"/>
        </w:rPr>
        <w:t>Рекомендуемый порядок заполнения формы «</w:t>
      </w:r>
      <w:r w:rsidRPr="003D760C">
        <w:rPr>
          <w:rFonts w:ascii="Times New Roman" w:eastAsia="Calibri" w:hAnsi="Times New Roman" w:cs="Times New Roman"/>
          <w:sz w:val="28"/>
          <w:szCs w:val="28"/>
        </w:rPr>
        <w:t>Сведения об оказываемых</w:t>
      </w:r>
      <w:r w:rsidRPr="008310BB">
        <w:rPr>
          <w:rFonts w:ascii="Times New Roman" w:eastAsia="Calibri" w:hAnsi="Times New Roman" w:cs="Times New Roman"/>
          <w:sz w:val="28"/>
          <w:szCs w:val="28"/>
        </w:rPr>
        <w:t xml:space="preserve"> услугах, выполняемых работах сверх установленного государственного (муниципального) задания, а также выпускаемой продукции» </w:t>
      </w:r>
      <w:r w:rsidR="00CD77F0">
        <w:rPr>
          <w:rFonts w:ascii="Times New Roman" w:eastAsia="Calibri" w:hAnsi="Times New Roman" w:cs="Times New Roman"/>
          <w:sz w:val="28"/>
          <w:szCs w:val="28"/>
        </w:rPr>
        <w:t>представлен</w:t>
      </w:r>
      <w:r w:rsidRPr="008310BB">
        <w:rPr>
          <w:rFonts w:ascii="Times New Roman" w:eastAsia="Calibri" w:hAnsi="Times New Roman" w:cs="Times New Roman"/>
          <w:sz w:val="28"/>
          <w:szCs w:val="28"/>
        </w:rPr>
        <w:t xml:space="preserve"> </w:t>
      </w:r>
      <w:r w:rsidRPr="008310BB">
        <w:rPr>
          <w:rFonts w:ascii="Times New Roman" w:eastAsia="Calibri" w:hAnsi="Times New Roman" w:cs="Times New Roman"/>
          <w:sz w:val="28"/>
          <w:szCs w:val="28"/>
        </w:rPr>
        <w:br/>
      </w:r>
      <w:r w:rsidRPr="00C174FD">
        <w:rPr>
          <w:rFonts w:ascii="Times New Roman" w:eastAsia="Calibri" w:hAnsi="Times New Roman" w:cs="Times New Roman"/>
          <w:sz w:val="28"/>
          <w:szCs w:val="28"/>
        </w:rPr>
        <w:t xml:space="preserve">в </w:t>
      </w:r>
      <w:r w:rsidRPr="00C174FD">
        <w:rPr>
          <w:rFonts w:ascii="Times New Roman" w:eastAsia="Calibri" w:hAnsi="Times New Roman" w:cs="Times New Roman"/>
          <w:b/>
          <w:sz w:val="28"/>
          <w:szCs w:val="28"/>
        </w:rPr>
        <w:t xml:space="preserve">Приложении </w:t>
      </w:r>
      <w:r w:rsidR="00962BE7" w:rsidRPr="00C174FD">
        <w:rPr>
          <w:rFonts w:ascii="Times New Roman" w:eastAsia="Calibri" w:hAnsi="Times New Roman" w:cs="Times New Roman"/>
          <w:b/>
          <w:sz w:val="28"/>
          <w:szCs w:val="28"/>
        </w:rPr>
        <w:t>3</w:t>
      </w:r>
      <w:r w:rsidR="006718CA">
        <w:rPr>
          <w:rFonts w:ascii="Times New Roman" w:eastAsia="Calibri" w:hAnsi="Times New Roman" w:cs="Times New Roman"/>
          <w:b/>
          <w:sz w:val="28"/>
          <w:szCs w:val="28"/>
        </w:rPr>
        <w:t>.</w:t>
      </w:r>
    </w:p>
    <w:p w14:paraId="110C16FB" w14:textId="77777777" w:rsidR="00CE1E5B" w:rsidRPr="008310BB" w:rsidRDefault="00CE1E5B" w:rsidP="00D0101D">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sz w:val="28"/>
          <w:szCs w:val="28"/>
        </w:rPr>
      </w:pPr>
    </w:p>
    <w:p w14:paraId="10898742" w14:textId="738D785A" w:rsidR="008310BB" w:rsidRPr="003309AD" w:rsidRDefault="00926181"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sz w:val="28"/>
          <w:szCs w:val="28"/>
        </w:rPr>
      </w:pPr>
      <w:bookmarkStart w:id="5" w:name="_Toc158286947"/>
      <w:r w:rsidRPr="00926181">
        <w:rPr>
          <w:rFonts w:ascii="Times New Roman" w:eastAsia="Calibri" w:hAnsi="Times New Roman" w:cs="Times New Roman"/>
          <w:b/>
          <w:sz w:val="28"/>
          <w:szCs w:val="28"/>
        </w:rPr>
        <w:t xml:space="preserve">Сведения о доходах учреждений </w:t>
      </w:r>
      <w:r w:rsidRPr="00926181">
        <w:rPr>
          <w:rFonts w:ascii="Times New Roman" w:hAnsi="Times New Roman" w:cs="Times New Roman"/>
          <w:b/>
          <w:sz w:val="28"/>
        </w:rPr>
        <w:t>в виде прибыли, приходящейся на доли в уставных (складочных) капиталах хозяйственных товариществ и обществ, или дивидендов по акциям, принадлежащим государственным (муниципальным) учреждениям</w:t>
      </w:r>
      <w:bookmarkEnd w:id="5"/>
    </w:p>
    <w:p w14:paraId="154F13ED" w14:textId="77777777" w:rsidR="003309AD" w:rsidRPr="00926181" w:rsidRDefault="003309AD" w:rsidP="00D0101D">
      <w:pPr>
        <w:pStyle w:val="a3"/>
        <w:autoSpaceDE w:val="0"/>
        <w:autoSpaceDN w:val="0"/>
        <w:adjustRightInd w:val="0"/>
        <w:spacing w:after="0" w:line="240" w:lineRule="auto"/>
        <w:ind w:left="0" w:firstLine="709"/>
        <w:rPr>
          <w:rFonts w:ascii="Times New Roman" w:eastAsia="Calibri" w:hAnsi="Times New Roman" w:cs="Times New Roman"/>
          <w:b/>
          <w:sz w:val="28"/>
          <w:szCs w:val="28"/>
        </w:rPr>
      </w:pPr>
    </w:p>
    <w:p w14:paraId="66B343F4" w14:textId="40FA95AB" w:rsidR="00AD7797" w:rsidRDefault="005B57A9" w:rsidP="00D0101D">
      <w:pPr>
        <w:pStyle w:val="a3"/>
        <w:autoSpaceDE w:val="0"/>
        <w:autoSpaceDN w:val="0"/>
        <w:adjustRightInd w:val="0"/>
        <w:spacing w:after="0" w:line="240" w:lineRule="auto"/>
        <w:ind w:left="0" w:firstLine="709"/>
        <w:jc w:val="both"/>
        <w:rPr>
          <w:rFonts w:ascii="Times New Roman" w:eastAsia="Calibri" w:hAnsi="Times New Roman" w:cs="Times New Roman"/>
          <w:sz w:val="28"/>
          <w:szCs w:val="28"/>
          <w:u w:val="single"/>
        </w:rPr>
      </w:pPr>
      <w:r w:rsidRPr="005B57A9">
        <w:rPr>
          <w:rFonts w:ascii="Times New Roman" w:eastAsia="Calibri" w:hAnsi="Times New Roman" w:cs="Times New Roman"/>
          <w:sz w:val="28"/>
          <w:szCs w:val="28"/>
        </w:rPr>
        <w:t xml:space="preserve">Сведения формируются </w:t>
      </w:r>
      <w:r w:rsidR="00CE1E5B" w:rsidRPr="00CE1E5B">
        <w:rPr>
          <w:rFonts w:ascii="Times New Roman" w:eastAsia="Calibri" w:hAnsi="Times New Roman" w:cs="Times New Roman"/>
          <w:b/>
          <w:sz w:val="28"/>
          <w:szCs w:val="28"/>
        </w:rPr>
        <w:t>ТОЛЬКО В СЛУЧАЯХ</w:t>
      </w:r>
      <w:r w:rsidRPr="005B57A9">
        <w:rPr>
          <w:rFonts w:ascii="Times New Roman" w:eastAsia="Calibri" w:hAnsi="Times New Roman" w:cs="Times New Roman"/>
          <w:sz w:val="28"/>
          <w:szCs w:val="28"/>
        </w:rPr>
        <w:t xml:space="preserve">, если в соответствии </w:t>
      </w:r>
      <w:r w:rsidR="006B07E6">
        <w:rPr>
          <w:rFonts w:ascii="Times New Roman" w:eastAsia="Calibri" w:hAnsi="Times New Roman" w:cs="Times New Roman"/>
          <w:sz w:val="28"/>
          <w:szCs w:val="28"/>
        </w:rPr>
        <w:br/>
      </w:r>
      <w:r w:rsidRPr="005B57A9">
        <w:rPr>
          <w:rFonts w:ascii="Times New Roman" w:eastAsia="Calibri" w:hAnsi="Times New Roman" w:cs="Times New Roman"/>
          <w:sz w:val="28"/>
          <w:szCs w:val="28"/>
        </w:rPr>
        <w:t xml:space="preserve">с </w:t>
      </w:r>
      <w:r w:rsidR="006B07E6">
        <w:rPr>
          <w:rFonts w:ascii="Times New Roman" w:eastAsia="Calibri" w:hAnsi="Times New Roman" w:cs="Times New Roman"/>
          <w:sz w:val="28"/>
          <w:szCs w:val="28"/>
        </w:rPr>
        <w:t>з</w:t>
      </w:r>
      <w:r w:rsidRPr="005B57A9">
        <w:rPr>
          <w:rFonts w:ascii="Times New Roman" w:eastAsia="Calibri" w:hAnsi="Times New Roman" w:cs="Times New Roman"/>
          <w:sz w:val="28"/>
          <w:szCs w:val="28"/>
        </w:rPr>
        <w:t>аконодательством Российской Федерации установлена возможность создания хозяйственных обществ.</w:t>
      </w:r>
      <w:r w:rsidR="003309AD">
        <w:rPr>
          <w:rFonts w:ascii="Times New Roman" w:eastAsia="Calibri" w:hAnsi="Times New Roman" w:cs="Times New Roman"/>
          <w:sz w:val="28"/>
          <w:szCs w:val="28"/>
        </w:rPr>
        <w:t xml:space="preserve"> </w:t>
      </w:r>
      <w:r w:rsidR="00650B29" w:rsidRPr="00CE1E5B">
        <w:rPr>
          <w:rFonts w:ascii="Times New Roman" w:eastAsia="Calibri" w:hAnsi="Times New Roman" w:cs="Times New Roman"/>
          <w:sz w:val="28"/>
          <w:szCs w:val="28"/>
        </w:rPr>
        <w:t xml:space="preserve">Для проверки необходимости заполнения </w:t>
      </w:r>
      <w:r w:rsidR="00737B42" w:rsidRPr="00CE1E5B">
        <w:rPr>
          <w:rFonts w:ascii="Times New Roman" w:eastAsia="Calibri" w:hAnsi="Times New Roman" w:cs="Times New Roman"/>
          <w:sz w:val="28"/>
          <w:szCs w:val="28"/>
        </w:rPr>
        <w:t xml:space="preserve">данной формы рекомендуется сделать сверку с </w:t>
      </w:r>
      <w:r w:rsidR="00737B42" w:rsidRPr="008238B5">
        <w:rPr>
          <w:rFonts w:ascii="Times New Roman" w:eastAsia="Calibri" w:hAnsi="Times New Roman" w:cs="Times New Roman"/>
          <w:sz w:val="28"/>
          <w:szCs w:val="28"/>
        </w:rPr>
        <w:t>ФНС</w:t>
      </w:r>
      <w:r w:rsidR="008238B5" w:rsidRPr="008238B5">
        <w:rPr>
          <w:rFonts w:ascii="Times New Roman" w:eastAsia="Calibri" w:hAnsi="Times New Roman" w:cs="Times New Roman"/>
          <w:sz w:val="28"/>
          <w:szCs w:val="28"/>
        </w:rPr>
        <w:t xml:space="preserve"> России</w:t>
      </w:r>
      <w:r w:rsidR="00737B42" w:rsidRPr="00CE1E5B">
        <w:rPr>
          <w:rFonts w:ascii="Times New Roman" w:eastAsia="Calibri" w:hAnsi="Times New Roman" w:cs="Times New Roman"/>
          <w:sz w:val="28"/>
          <w:szCs w:val="28"/>
        </w:rPr>
        <w:t xml:space="preserve">. </w:t>
      </w:r>
      <w:r w:rsidR="003309AD" w:rsidRPr="00CE1E5B">
        <w:rPr>
          <w:rFonts w:ascii="Times New Roman" w:hAnsi="Times New Roman" w:cs="Times New Roman"/>
          <w:color w:val="222222"/>
          <w:sz w:val="28"/>
          <w:szCs w:val="28"/>
        </w:rPr>
        <w:t>Рекомендуемый порядок заполнения формы</w:t>
      </w:r>
      <w:r w:rsidR="003309AD" w:rsidRPr="00CE1E5B">
        <w:rPr>
          <w:rFonts w:ascii="Times New Roman" w:eastAsia="Calibri" w:hAnsi="Times New Roman" w:cs="Times New Roman"/>
          <w:sz w:val="28"/>
          <w:szCs w:val="28"/>
        </w:rPr>
        <w:t xml:space="preserve"> </w:t>
      </w:r>
      <w:r w:rsidR="005A0297" w:rsidRPr="00CE1E5B">
        <w:rPr>
          <w:rFonts w:ascii="Times New Roman" w:eastAsia="Calibri" w:hAnsi="Times New Roman" w:cs="Times New Roman"/>
          <w:sz w:val="28"/>
          <w:szCs w:val="28"/>
        </w:rPr>
        <w:t>представлен</w:t>
      </w:r>
      <w:r w:rsidR="003309AD" w:rsidRPr="00CE1E5B">
        <w:rPr>
          <w:rFonts w:ascii="Times New Roman" w:eastAsia="Calibri" w:hAnsi="Times New Roman" w:cs="Times New Roman"/>
          <w:sz w:val="28"/>
          <w:szCs w:val="28"/>
        </w:rPr>
        <w:t xml:space="preserve"> в </w:t>
      </w:r>
      <w:r w:rsidR="0019620E" w:rsidRPr="00CE1E5B">
        <w:rPr>
          <w:rFonts w:ascii="Times New Roman" w:eastAsia="Calibri" w:hAnsi="Times New Roman" w:cs="Times New Roman"/>
          <w:b/>
          <w:sz w:val="28"/>
          <w:szCs w:val="28"/>
        </w:rPr>
        <w:t xml:space="preserve">Приложение </w:t>
      </w:r>
      <w:r w:rsidR="00962BE7" w:rsidRPr="00CE1E5B">
        <w:rPr>
          <w:rFonts w:ascii="Times New Roman" w:eastAsia="Calibri" w:hAnsi="Times New Roman" w:cs="Times New Roman"/>
          <w:b/>
          <w:sz w:val="28"/>
          <w:szCs w:val="28"/>
        </w:rPr>
        <w:t>4</w:t>
      </w:r>
      <w:r w:rsidR="00DC7F5D" w:rsidRPr="00CE1E5B">
        <w:rPr>
          <w:rFonts w:ascii="Times New Roman" w:eastAsia="Calibri" w:hAnsi="Times New Roman" w:cs="Times New Roman"/>
          <w:b/>
          <w:sz w:val="28"/>
          <w:szCs w:val="28"/>
        </w:rPr>
        <w:t>.</w:t>
      </w:r>
    </w:p>
    <w:p w14:paraId="64517129" w14:textId="1A7503CE" w:rsidR="001B735B" w:rsidRDefault="001B735B" w:rsidP="00D0101D">
      <w:pPr>
        <w:pStyle w:val="a3"/>
        <w:autoSpaceDE w:val="0"/>
        <w:autoSpaceDN w:val="0"/>
        <w:adjustRightInd w:val="0"/>
        <w:spacing w:after="0" w:line="240" w:lineRule="auto"/>
        <w:ind w:left="0" w:firstLine="709"/>
        <w:jc w:val="both"/>
        <w:rPr>
          <w:rFonts w:ascii="Times New Roman" w:eastAsia="Calibri" w:hAnsi="Times New Roman" w:cs="Times New Roman"/>
          <w:sz w:val="28"/>
          <w:szCs w:val="28"/>
          <w:u w:val="single"/>
        </w:rPr>
      </w:pPr>
    </w:p>
    <w:p w14:paraId="0FA726A6" w14:textId="77777777" w:rsidR="00AD7797" w:rsidRPr="00E80C23" w:rsidRDefault="00AD7797"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color w:val="000000" w:themeColor="text1"/>
          <w:sz w:val="28"/>
          <w:szCs w:val="28"/>
        </w:rPr>
      </w:pPr>
      <w:bookmarkStart w:id="6" w:name="_Toc158286948"/>
      <w:r w:rsidRPr="00032BC0">
        <w:rPr>
          <w:rFonts w:ascii="Times New Roman" w:eastAsia="Calibri" w:hAnsi="Times New Roman" w:cs="Times New Roman"/>
          <w:b/>
          <w:color w:val="000000" w:themeColor="text1"/>
          <w:sz w:val="28"/>
          <w:szCs w:val="28"/>
        </w:rPr>
        <w:t>Сведения о кредиторской задолженности и обязательствах учреждения</w:t>
      </w:r>
      <w:bookmarkEnd w:id="6"/>
    </w:p>
    <w:p w14:paraId="1A8254D2" w14:textId="77777777" w:rsidR="00AD7797" w:rsidRPr="00AE2900" w:rsidRDefault="00AD7797" w:rsidP="00D0101D">
      <w:pPr>
        <w:spacing w:after="0" w:line="240" w:lineRule="auto"/>
        <w:ind w:firstLine="709"/>
        <w:jc w:val="both"/>
        <w:rPr>
          <w:rFonts w:ascii="Times New Roman" w:hAnsi="Times New Roman" w:cs="Times New Roman"/>
          <w:b/>
          <w:i/>
          <w:sz w:val="28"/>
          <w:szCs w:val="28"/>
        </w:rPr>
      </w:pPr>
    </w:p>
    <w:p w14:paraId="14FCBDB4" w14:textId="77777777" w:rsidR="00AD7797" w:rsidRDefault="00AD7797"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w:t>
      </w:r>
    </w:p>
    <w:p w14:paraId="3F066BD2" w14:textId="77777777" w:rsidR="00AD7797" w:rsidRDefault="00AD7797" w:rsidP="00D0101D">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sz w:val="28"/>
          <w:szCs w:val="28"/>
        </w:rPr>
        <w:t xml:space="preserve">Сведения заполняются на основании аналитических данных бухгалтерского учета учреждения формы </w:t>
      </w:r>
      <w:r w:rsidRPr="00AE2900">
        <w:rPr>
          <w:rFonts w:ascii="Times New Roman" w:hAnsi="Times New Roman" w:cs="Times New Roman"/>
          <w:sz w:val="28"/>
          <w:szCs w:val="28"/>
        </w:rPr>
        <w:t>0503769</w:t>
      </w:r>
      <w:r w:rsidRPr="00AE2900">
        <w:rPr>
          <w:rFonts w:ascii="Times New Roman" w:eastAsia="Calibri" w:hAnsi="Times New Roman" w:cs="Times New Roman"/>
          <w:sz w:val="28"/>
          <w:szCs w:val="28"/>
        </w:rPr>
        <w:t xml:space="preserve"> «</w:t>
      </w:r>
      <w:r w:rsidRPr="00AE2900">
        <w:rPr>
          <w:rFonts w:ascii="Times New Roman" w:hAnsi="Times New Roman" w:cs="Times New Roman"/>
          <w:color w:val="222222"/>
          <w:sz w:val="28"/>
          <w:szCs w:val="28"/>
          <w:shd w:val="clear" w:color="auto" w:fill="FFFFFF"/>
        </w:rPr>
        <w:t>Сведения по дебиторской и кредиторской задолженности учреждения</w:t>
      </w:r>
      <w:r w:rsidRPr="00AE2900">
        <w:rPr>
          <w:rFonts w:ascii="Times New Roman" w:eastAsia="Calibri" w:hAnsi="Times New Roman" w:cs="Times New Roman"/>
          <w:sz w:val="28"/>
          <w:szCs w:val="28"/>
        </w:rPr>
        <w:t xml:space="preserve">».  </w:t>
      </w:r>
    </w:p>
    <w:p w14:paraId="7463316D" w14:textId="77777777" w:rsidR="00AD7797" w:rsidRPr="0069114F" w:rsidRDefault="00AD7797"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F14411">
        <w:rPr>
          <w:rFonts w:ascii="Times New Roman" w:eastAsia="Calibri" w:hAnsi="Times New Roman" w:cs="Times New Roman"/>
          <w:sz w:val="28"/>
          <w:szCs w:val="28"/>
        </w:rPr>
        <w:t>В сведениях о кредиторской задолженности и обязательствах учреждения должна отражаться информация:</w:t>
      </w:r>
    </w:p>
    <w:p w14:paraId="1C6C1025" w14:textId="77777777" w:rsidR="00AD7797" w:rsidRPr="00F14411" w:rsidRDefault="00AD7797"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F14411">
        <w:rPr>
          <w:rFonts w:ascii="Times New Roman" w:eastAsia="Calibri" w:hAnsi="Times New Roman" w:cs="Times New Roman"/>
          <w:sz w:val="28"/>
          <w:szCs w:val="28"/>
        </w:rPr>
        <w:t>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w:t>
      </w:r>
    </w:p>
    <w:p w14:paraId="78B4247E" w14:textId="72A0F280" w:rsidR="00AD7797" w:rsidRPr="009E149B" w:rsidRDefault="00AD7797"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F14411">
        <w:rPr>
          <w:rFonts w:ascii="Times New Roman" w:eastAsia="Calibri" w:hAnsi="Times New Roman" w:cs="Times New Roman"/>
          <w:sz w:val="28"/>
          <w:szCs w:val="28"/>
        </w:rPr>
        <w:t xml:space="preserve">об объеме кредиторской задолженности на конец отчетного периода </w:t>
      </w:r>
      <w:r>
        <w:rPr>
          <w:rFonts w:ascii="Times New Roman" w:eastAsia="Calibri" w:hAnsi="Times New Roman" w:cs="Times New Roman"/>
          <w:sz w:val="28"/>
          <w:szCs w:val="28"/>
        </w:rPr>
        <w:br/>
      </w:r>
      <w:r w:rsidRPr="00F14411">
        <w:rPr>
          <w:rFonts w:ascii="Times New Roman" w:eastAsia="Calibri" w:hAnsi="Times New Roman" w:cs="Times New Roman"/>
          <w:sz w:val="28"/>
          <w:szCs w:val="28"/>
        </w:rPr>
        <w:t xml:space="preserve">с обособлением информации об объеме задолженности, </w:t>
      </w:r>
      <w:r w:rsidRPr="009E149B">
        <w:rPr>
          <w:rFonts w:ascii="Times New Roman" w:eastAsia="Calibri" w:hAnsi="Times New Roman" w:cs="Times New Roman"/>
          <w:sz w:val="28"/>
          <w:szCs w:val="28"/>
        </w:rPr>
        <w:t xml:space="preserve">подлежащей оплате </w:t>
      </w:r>
      <w:r w:rsidRPr="009E149B">
        <w:rPr>
          <w:rFonts w:ascii="Times New Roman" w:eastAsia="Calibri" w:hAnsi="Times New Roman" w:cs="Times New Roman"/>
          <w:sz w:val="28"/>
          <w:szCs w:val="28"/>
        </w:rPr>
        <w:br/>
        <w:t>в 1 квартале, в первом месяце 1 квартала, 2, 3 и 4 кварталах года</w:t>
      </w:r>
      <w:r w:rsidR="00AF7842" w:rsidRPr="009E149B">
        <w:rPr>
          <w:rFonts w:ascii="Times New Roman" w:eastAsia="Calibri" w:hAnsi="Times New Roman" w:cs="Times New Roman"/>
          <w:sz w:val="28"/>
          <w:szCs w:val="28"/>
        </w:rPr>
        <w:t xml:space="preserve"> отчетного года</w:t>
      </w:r>
      <w:r w:rsidR="00936525" w:rsidRPr="009E149B">
        <w:rPr>
          <w:rFonts w:ascii="Times New Roman" w:eastAsia="Calibri" w:hAnsi="Times New Roman" w:cs="Times New Roman"/>
          <w:sz w:val="28"/>
          <w:szCs w:val="28"/>
        </w:rPr>
        <w:t xml:space="preserve"> и</w:t>
      </w:r>
      <w:r w:rsidRPr="009E149B">
        <w:rPr>
          <w:rFonts w:ascii="Times New Roman" w:eastAsia="Calibri" w:hAnsi="Times New Roman" w:cs="Times New Roman"/>
          <w:sz w:val="28"/>
          <w:szCs w:val="28"/>
        </w:rPr>
        <w:t xml:space="preserve"> подлежащей оплате в очередном году и плановом периоде;</w:t>
      </w:r>
    </w:p>
    <w:p w14:paraId="31E8F9CC" w14:textId="77777777" w:rsidR="00AD7797" w:rsidRPr="00F14411" w:rsidRDefault="00AD7797"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149B">
        <w:rPr>
          <w:rFonts w:ascii="Times New Roman" w:eastAsia="Calibri" w:hAnsi="Times New Roman" w:cs="Times New Roman"/>
          <w:sz w:val="28"/>
          <w:szCs w:val="28"/>
        </w:rPr>
        <w:t>об объеме отложенных обязательств учреждения с обособлением информации об объеме обязательств по оплате труда (компенсации за неиспользованный отпуск), по претензионным требованиям, а также по не поступившим</w:t>
      </w:r>
      <w:r w:rsidRPr="00F14411">
        <w:rPr>
          <w:rFonts w:ascii="Times New Roman" w:eastAsia="Calibri" w:hAnsi="Times New Roman" w:cs="Times New Roman"/>
          <w:sz w:val="28"/>
          <w:szCs w:val="28"/>
        </w:rPr>
        <w:t xml:space="preserve"> расчетным документам.</w:t>
      </w:r>
    </w:p>
    <w:p w14:paraId="308315B3" w14:textId="3654AD69" w:rsidR="00AD7797" w:rsidRDefault="00AD7797" w:rsidP="00D0101D">
      <w:pPr>
        <w:pStyle w:val="a3"/>
        <w:autoSpaceDE w:val="0"/>
        <w:autoSpaceDN w:val="0"/>
        <w:adjustRightInd w:val="0"/>
        <w:spacing w:after="0" w:line="240" w:lineRule="auto"/>
        <w:ind w:left="0" w:firstLine="709"/>
        <w:jc w:val="both"/>
        <w:rPr>
          <w:rFonts w:ascii="Times New Roman" w:eastAsia="Calibri" w:hAnsi="Times New Roman" w:cs="Times New Roman"/>
          <w:b/>
          <w:sz w:val="28"/>
          <w:szCs w:val="28"/>
        </w:rPr>
      </w:pPr>
      <w:r w:rsidRPr="00F14411">
        <w:rPr>
          <w:rFonts w:ascii="Times New Roman" w:eastAsia="Calibri" w:hAnsi="Times New Roman" w:cs="Times New Roman"/>
          <w:sz w:val="28"/>
          <w:szCs w:val="28"/>
        </w:rPr>
        <w:t xml:space="preserve">Информация о кредиторской задолженности формируется с обособлением информации о кредиторской задолженности по выплате заработной платы, </w:t>
      </w:r>
      <w:r>
        <w:rPr>
          <w:rFonts w:ascii="Times New Roman" w:eastAsia="Calibri" w:hAnsi="Times New Roman" w:cs="Times New Roman"/>
          <w:sz w:val="28"/>
          <w:szCs w:val="28"/>
        </w:rPr>
        <w:br/>
      </w:r>
      <w:r w:rsidRPr="00F14411">
        <w:rPr>
          <w:rFonts w:ascii="Times New Roman" w:eastAsia="Calibri" w:hAnsi="Times New Roman" w:cs="Times New Roman"/>
          <w:sz w:val="28"/>
          <w:szCs w:val="28"/>
        </w:rPr>
        <w:t xml:space="preserve">по выплате стипендий, пособий, пенсий, по перечислениям в бюджет (по видам </w:t>
      </w:r>
      <w:r w:rsidRPr="00F14411">
        <w:rPr>
          <w:rFonts w:ascii="Times New Roman" w:eastAsia="Calibri" w:hAnsi="Times New Roman" w:cs="Times New Roman"/>
          <w:sz w:val="28"/>
          <w:szCs w:val="28"/>
        </w:rPr>
        <w:lastRenderedPageBreak/>
        <w:t>задолженности), по оплате товаров, работ, услуг, а также по оплате прочих расходов.</w:t>
      </w:r>
      <w:r w:rsidRPr="00E80C23">
        <w:rPr>
          <w:rFonts w:ascii="Times New Roman" w:eastAsia="Calibri" w:hAnsi="Times New Roman" w:cs="Times New Roman"/>
          <w:b/>
          <w:sz w:val="28"/>
          <w:szCs w:val="28"/>
        </w:rPr>
        <w:t xml:space="preserve"> </w:t>
      </w:r>
      <w:r w:rsidR="00152406" w:rsidRPr="00152406">
        <w:rPr>
          <w:rFonts w:ascii="Times New Roman" w:hAnsi="Times New Roman" w:cs="Times New Roman"/>
          <w:color w:val="222222"/>
          <w:sz w:val="28"/>
          <w:szCs w:val="28"/>
        </w:rPr>
        <w:t>Рекомендуемый порядок заполнения формы</w:t>
      </w:r>
      <w:r w:rsidR="00152406" w:rsidRPr="00152406">
        <w:rPr>
          <w:rFonts w:ascii="Times New Roman" w:eastAsia="Calibri" w:hAnsi="Times New Roman" w:cs="Times New Roman"/>
          <w:sz w:val="28"/>
          <w:szCs w:val="28"/>
        </w:rPr>
        <w:t xml:space="preserve"> представлен в </w:t>
      </w:r>
      <w:r w:rsidRPr="00152406">
        <w:rPr>
          <w:rFonts w:ascii="Times New Roman" w:eastAsia="Calibri" w:hAnsi="Times New Roman" w:cs="Times New Roman"/>
          <w:b/>
          <w:sz w:val="28"/>
          <w:szCs w:val="28"/>
        </w:rPr>
        <w:t>Приложении 5.</w:t>
      </w:r>
    </w:p>
    <w:p w14:paraId="698D6697" w14:textId="77777777" w:rsidR="00E63E91" w:rsidRPr="00AE2900" w:rsidRDefault="00E63E91" w:rsidP="00D0101D">
      <w:pPr>
        <w:pStyle w:val="a3"/>
        <w:autoSpaceDE w:val="0"/>
        <w:autoSpaceDN w:val="0"/>
        <w:adjustRightInd w:val="0"/>
        <w:spacing w:after="0" w:line="240" w:lineRule="auto"/>
        <w:ind w:left="0" w:firstLine="709"/>
        <w:jc w:val="both"/>
        <w:rPr>
          <w:rFonts w:ascii="Times New Roman" w:eastAsia="Calibri" w:hAnsi="Times New Roman" w:cs="Times New Roman"/>
          <w:sz w:val="28"/>
          <w:szCs w:val="28"/>
          <w:u w:val="single"/>
        </w:rPr>
      </w:pPr>
    </w:p>
    <w:p w14:paraId="284B6A7C" w14:textId="6A55D1D5" w:rsidR="00E473AE" w:rsidRPr="00773E9B" w:rsidRDefault="00E473AE"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color w:val="000000" w:themeColor="text1"/>
          <w:sz w:val="28"/>
          <w:szCs w:val="28"/>
          <w:u w:val="single"/>
        </w:rPr>
      </w:pPr>
      <w:bookmarkStart w:id="7" w:name="_Toc158286949"/>
      <w:r w:rsidRPr="00773E9B">
        <w:rPr>
          <w:rFonts w:ascii="Times New Roman" w:eastAsia="Calibri" w:hAnsi="Times New Roman" w:cs="Times New Roman"/>
          <w:b/>
          <w:color w:val="000000" w:themeColor="text1"/>
          <w:sz w:val="28"/>
          <w:szCs w:val="28"/>
        </w:rPr>
        <w:t>Сведения о просроченной кредиторской задолженности</w:t>
      </w:r>
      <w:bookmarkEnd w:id="7"/>
    </w:p>
    <w:p w14:paraId="7040EC8A" w14:textId="77777777" w:rsidR="00E473AE" w:rsidRPr="00AE2900" w:rsidRDefault="00E473AE" w:rsidP="00D0101D">
      <w:pPr>
        <w:tabs>
          <w:tab w:val="left" w:pos="567"/>
        </w:tabs>
        <w:autoSpaceDE w:val="0"/>
        <w:autoSpaceDN w:val="0"/>
        <w:adjustRightInd w:val="0"/>
        <w:spacing w:after="0" w:line="240" w:lineRule="auto"/>
        <w:ind w:firstLine="709"/>
        <w:jc w:val="both"/>
        <w:rPr>
          <w:rFonts w:ascii="Times New Roman" w:hAnsi="Times New Roman" w:cs="Times New Roman"/>
          <w:b/>
          <w:sz w:val="28"/>
          <w:szCs w:val="28"/>
        </w:rPr>
      </w:pPr>
    </w:p>
    <w:p w14:paraId="05BF4DA4" w14:textId="642F4F44" w:rsidR="00E473AE" w:rsidRDefault="00E473AE" w:rsidP="00D0101D">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Сведения заполняются на основании аналитических данных бухгалтерского учета учреждения об услугах, работах и сведениях, содержащихся в договорах, соглашениях формы </w:t>
      </w:r>
      <w:r w:rsidRPr="00AE2900">
        <w:rPr>
          <w:rFonts w:ascii="Times New Roman" w:hAnsi="Times New Roman" w:cs="Times New Roman"/>
          <w:sz w:val="28"/>
          <w:szCs w:val="28"/>
        </w:rPr>
        <w:t>0503769</w:t>
      </w:r>
      <w:r w:rsidRPr="00AE2900">
        <w:rPr>
          <w:rFonts w:ascii="Times New Roman" w:eastAsia="Calibri" w:hAnsi="Times New Roman" w:cs="Times New Roman"/>
          <w:sz w:val="28"/>
          <w:szCs w:val="28"/>
        </w:rPr>
        <w:t xml:space="preserve"> «</w:t>
      </w:r>
      <w:r w:rsidRPr="00AE2900">
        <w:rPr>
          <w:rFonts w:ascii="Times New Roman" w:hAnsi="Times New Roman" w:cs="Times New Roman"/>
          <w:color w:val="222222"/>
          <w:sz w:val="28"/>
          <w:szCs w:val="28"/>
          <w:shd w:val="clear" w:color="auto" w:fill="FFFFFF"/>
        </w:rPr>
        <w:t>Сведения по дебиторской и кредиторской задолженности учреждения</w:t>
      </w:r>
      <w:r w:rsidRPr="00AE2900">
        <w:rPr>
          <w:rFonts w:ascii="Times New Roman" w:eastAsia="Calibri" w:hAnsi="Times New Roman" w:cs="Times New Roman"/>
          <w:sz w:val="28"/>
          <w:szCs w:val="28"/>
        </w:rPr>
        <w:t>».</w:t>
      </w:r>
    </w:p>
    <w:p w14:paraId="33721C46" w14:textId="77777777" w:rsidR="00E473AE" w:rsidRDefault="00E473AE" w:rsidP="00D0101D">
      <w:pPr>
        <w:pStyle w:val="a3"/>
        <w:spacing w:after="0" w:line="240" w:lineRule="auto"/>
        <w:ind w:left="0" w:firstLine="709"/>
        <w:jc w:val="both"/>
        <w:rPr>
          <w:rFonts w:ascii="Times New Roman" w:hAnsi="Times New Roman" w:cs="Times New Roman"/>
          <w:color w:val="222222"/>
          <w:sz w:val="28"/>
          <w:szCs w:val="28"/>
          <w:shd w:val="clear" w:color="auto" w:fill="FFFFFF"/>
        </w:rPr>
      </w:pPr>
      <w:r w:rsidRPr="00AE2900">
        <w:rPr>
          <w:rFonts w:ascii="Times New Roman" w:hAnsi="Times New Roman" w:cs="Times New Roman"/>
          <w:color w:val="222222"/>
          <w:sz w:val="28"/>
          <w:szCs w:val="28"/>
          <w:shd w:val="clear" w:color="auto" w:fill="FFFFFF"/>
        </w:rPr>
        <w:t xml:space="preserve">В сведениях о просроченной кредиторской задолженности должна отражаться информация об объеме просроченной кредиторской задолженности </w:t>
      </w:r>
      <w:r>
        <w:rPr>
          <w:rFonts w:ascii="Times New Roman" w:hAnsi="Times New Roman" w:cs="Times New Roman"/>
          <w:color w:val="222222"/>
          <w:sz w:val="28"/>
          <w:szCs w:val="28"/>
          <w:shd w:val="clear" w:color="auto" w:fill="FFFFFF"/>
        </w:rPr>
        <w:br/>
      </w:r>
      <w:r w:rsidRPr="00AE2900">
        <w:rPr>
          <w:rFonts w:ascii="Times New Roman" w:hAnsi="Times New Roman" w:cs="Times New Roman"/>
          <w:color w:val="222222"/>
          <w:sz w:val="28"/>
          <w:szCs w:val="28"/>
          <w:shd w:val="clear" w:color="auto" w:fill="FFFFFF"/>
        </w:rPr>
        <w:t xml:space="preserve">на начало года и конец отчетного периода, предельно допустимых значениях просроченной кредиторской задолженности, установленных органом - учредителем, изменении кредиторской задолженности за отчетный период в абсолютной величине и в процентах от общей суммы просроченной задолженности, </w:t>
      </w:r>
      <w:r>
        <w:rPr>
          <w:rFonts w:ascii="Times New Roman" w:hAnsi="Times New Roman" w:cs="Times New Roman"/>
          <w:color w:val="222222"/>
          <w:sz w:val="28"/>
          <w:szCs w:val="28"/>
          <w:shd w:val="clear" w:color="auto" w:fill="FFFFFF"/>
        </w:rPr>
        <w:br/>
      </w:r>
      <w:r w:rsidRPr="00AE2900">
        <w:rPr>
          <w:rFonts w:ascii="Times New Roman" w:hAnsi="Times New Roman" w:cs="Times New Roman"/>
          <w:color w:val="222222"/>
          <w:sz w:val="28"/>
          <w:szCs w:val="28"/>
          <w:shd w:val="clear" w:color="auto" w:fill="FFFFFF"/>
        </w:rPr>
        <w:t>а также причине образования кредиторской задолженности и мерах, принимаемых по ее погашению.</w:t>
      </w:r>
    </w:p>
    <w:p w14:paraId="3BB3819F" w14:textId="2064001A" w:rsidR="00E473AE" w:rsidRDefault="00E473AE" w:rsidP="00D0101D">
      <w:pPr>
        <w:pStyle w:val="a3"/>
        <w:spacing w:after="0" w:line="240" w:lineRule="auto"/>
        <w:ind w:left="0"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В графах 5, 6, 7 предельно допустимые значения просроченной кредиторской задолженности заполняются </w:t>
      </w:r>
      <w:r w:rsidR="00C74699">
        <w:rPr>
          <w:rFonts w:ascii="Times New Roman" w:hAnsi="Times New Roman" w:cs="Times New Roman"/>
          <w:sz w:val="28"/>
          <w:szCs w:val="28"/>
        </w:rPr>
        <w:t>в соответствии</w:t>
      </w:r>
      <w:r w:rsidR="00BA60BE">
        <w:rPr>
          <w:rFonts w:ascii="Times New Roman" w:hAnsi="Times New Roman" w:cs="Times New Roman"/>
          <w:sz w:val="28"/>
          <w:szCs w:val="28"/>
        </w:rPr>
        <w:t xml:space="preserve"> с</w:t>
      </w:r>
      <w:r w:rsidRPr="00AE2900">
        <w:rPr>
          <w:rFonts w:ascii="Times New Roman" w:hAnsi="Times New Roman" w:cs="Times New Roman"/>
          <w:sz w:val="28"/>
          <w:szCs w:val="28"/>
        </w:rPr>
        <w:t xml:space="preserve"> </w:t>
      </w:r>
      <w:r>
        <w:rPr>
          <w:rFonts w:ascii="Times New Roman" w:hAnsi="Times New Roman" w:cs="Times New Roman"/>
          <w:sz w:val="28"/>
          <w:szCs w:val="28"/>
        </w:rPr>
        <w:t>приказ</w:t>
      </w:r>
      <w:r w:rsidR="00BA60BE">
        <w:rPr>
          <w:rFonts w:ascii="Times New Roman" w:hAnsi="Times New Roman" w:cs="Times New Roman"/>
          <w:sz w:val="28"/>
          <w:szCs w:val="28"/>
        </w:rPr>
        <w:t>ом</w:t>
      </w:r>
      <w:r>
        <w:rPr>
          <w:rFonts w:ascii="Times New Roman" w:hAnsi="Times New Roman" w:cs="Times New Roman"/>
          <w:sz w:val="28"/>
          <w:szCs w:val="28"/>
        </w:rPr>
        <w:t xml:space="preserve"> Минобрнауки России </w:t>
      </w:r>
      <w:r>
        <w:rPr>
          <w:rFonts w:ascii="Times New Roman" w:hAnsi="Times New Roman" w:cs="Times New Roman"/>
          <w:sz w:val="28"/>
          <w:szCs w:val="28"/>
        </w:rPr>
        <w:br/>
      </w:r>
      <w:r>
        <w:rPr>
          <w:rFonts w:ascii="Times New Roman" w:hAnsi="Times New Roman" w:cs="Times New Roman"/>
          <w:b/>
          <w:sz w:val="28"/>
          <w:szCs w:val="28"/>
        </w:rPr>
        <w:t>от 18 апреля 2019 г. № 32н «</w:t>
      </w:r>
      <w:r w:rsidRPr="00AE2900">
        <w:rPr>
          <w:rFonts w:ascii="Times New Roman" w:hAnsi="Times New Roman" w:cs="Times New Roman"/>
          <w:sz w:val="28"/>
          <w:szCs w:val="28"/>
        </w:rPr>
        <w:t xml:space="preserve">Об утверждении порядка определения предельно допустимого значения просроченной кредиторской задолженности федерального государственного бюджетного учреждения, подведомственного </w:t>
      </w:r>
      <w:r>
        <w:rPr>
          <w:rFonts w:ascii="Times New Roman" w:hAnsi="Times New Roman" w:cs="Times New Roman"/>
          <w:sz w:val="28"/>
          <w:szCs w:val="28"/>
        </w:rPr>
        <w:t>М</w:t>
      </w:r>
      <w:r w:rsidRPr="00AE2900">
        <w:rPr>
          <w:rFonts w:ascii="Times New Roman" w:hAnsi="Times New Roman" w:cs="Times New Roman"/>
          <w:sz w:val="28"/>
          <w:szCs w:val="28"/>
        </w:rPr>
        <w:t xml:space="preserve">инистерству науки и высшего образования </w:t>
      </w:r>
      <w:r>
        <w:rPr>
          <w:rFonts w:ascii="Times New Roman" w:hAnsi="Times New Roman" w:cs="Times New Roman"/>
          <w:sz w:val="28"/>
          <w:szCs w:val="28"/>
        </w:rPr>
        <w:t>Р</w:t>
      </w:r>
      <w:r w:rsidRPr="00AE2900">
        <w:rPr>
          <w:rFonts w:ascii="Times New Roman" w:hAnsi="Times New Roman" w:cs="Times New Roman"/>
          <w:sz w:val="28"/>
          <w:szCs w:val="28"/>
        </w:rPr>
        <w:t xml:space="preserve">оссийской </w:t>
      </w:r>
      <w:r>
        <w:rPr>
          <w:rFonts w:ascii="Times New Roman" w:hAnsi="Times New Roman" w:cs="Times New Roman"/>
          <w:sz w:val="28"/>
          <w:szCs w:val="28"/>
        </w:rPr>
        <w:t>Ф</w:t>
      </w:r>
      <w:r w:rsidRPr="00AE2900">
        <w:rPr>
          <w:rFonts w:ascii="Times New Roman" w:hAnsi="Times New Roman" w:cs="Times New Roman"/>
          <w:sz w:val="28"/>
          <w:szCs w:val="28"/>
        </w:rPr>
        <w:t xml:space="preserve">едерации, превышение которого влечет расторжение трудового договора с руководителем федерального  государственного бюджетного учреждения по инициативе работодателя в соответствии с трудовым кодексом </w:t>
      </w:r>
      <w:r>
        <w:rPr>
          <w:rFonts w:ascii="Times New Roman" w:hAnsi="Times New Roman" w:cs="Times New Roman"/>
          <w:sz w:val="28"/>
          <w:szCs w:val="28"/>
        </w:rPr>
        <w:t>Р</w:t>
      </w:r>
      <w:r w:rsidRPr="00AE2900">
        <w:rPr>
          <w:rFonts w:ascii="Times New Roman" w:hAnsi="Times New Roman" w:cs="Times New Roman"/>
          <w:sz w:val="28"/>
          <w:szCs w:val="28"/>
        </w:rPr>
        <w:t xml:space="preserve">оссийской </w:t>
      </w:r>
      <w:r>
        <w:rPr>
          <w:rFonts w:ascii="Times New Roman" w:hAnsi="Times New Roman" w:cs="Times New Roman"/>
          <w:sz w:val="28"/>
          <w:szCs w:val="28"/>
        </w:rPr>
        <w:t>Федерации».</w:t>
      </w:r>
    </w:p>
    <w:p w14:paraId="42169BA8" w14:textId="77777777" w:rsidR="0062598B" w:rsidRPr="00CE1E5B" w:rsidRDefault="0052780C"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 xml:space="preserve">Предельно допустимое значение просроченной кредиторской задолженности по следующим видам не должно превышать: </w:t>
      </w:r>
    </w:p>
    <w:p w14:paraId="038B5F14" w14:textId="262A0A27" w:rsidR="0062598B" w:rsidRPr="00CE1E5B" w:rsidRDefault="0062598B"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 xml:space="preserve">- </w:t>
      </w:r>
      <w:r w:rsidR="0052780C" w:rsidRPr="00CE1E5B">
        <w:rPr>
          <w:rFonts w:ascii="Times New Roman" w:hAnsi="Times New Roman" w:cs="Times New Roman"/>
          <w:sz w:val="28"/>
          <w:szCs w:val="28"/>
        </w:rPr>
        <w:t>кредиторской задолженности по заработной плате перед работниками Учреждения, срок невыплаты которой превышает 2 месяца с даты, установленной локальными актами Учреждения, как дата выплаты заработной платы</w:t>
      </w:r>
      <w:r w:rsidR="00CD51D9" w:rsidRPr="00CE1E5B">
        <w:rPr>
          <w:rFonts w:ascii="Times New Roman" w:hAnsi="Times New Roman" w:cs="Times New Roman"/>
          <w:sz w:val="28"/>
          <w:szCs w:val="28"/>
        </w:rPr>
        <w:t>,</w:t>
      </w:r>
      <w:r w:rsidR="0052780C" w:rsidRPr="00CE1E5B">
        <w:rPr>
          <w:rFonts w:ascii="Times New Roman" w:hAnsi="Times New Roman" w:cs="Times New Roman"/>
          <w:sz w:val="28"/>
          <w:szCs w:val="28"/>
        </w:rPr>
        <w:t xml:space="preserve"> </w:t>
      </w:r>
      <w:r w:rsidR="00CD51D9" w:rsidRPr="00CE1E5B">
        <w:rPr>
          <w:rFonts w:ascii="Times New Roman" w:hAnsi="Times New Roman" w:cs="Times New Roman"/>
          <w:sz w:val="28"/>
          <w:szCs w:val="28"/>
        </w:rPr>
        <w:t>таким образом</w:t>
      </w:r>
      <w:r w:rsidR="002604C6" w:rsidRPr="00CE1E5B">
        <w:rPr>
          <w:rFonts w:ascii="Times New Roman" w:hAnsi="Times New Roman" w:cs="Times New Roman"/>
          <w:sz w:val="28"/>
          <w:szCs w:val="28"/>
        </w:rPr>
        <w:t>,</w:t>
      </w:r>
      <w:r w:rsidR="00CD51D9" w:rsidRPr="00CE1E5B">
        <w:rPr>
          <w:rFonts w:ascii="Times New Roman" w:hAnsi="Times New Roman" w:cs="Times New Roman"/>
          <w:sz w:val="28"/>
          <w:szCs w:val="28"/>
        </w:rPr>
        <w:t xml:space="preserve"> </w:t>
      </w:r>
      <w:r w:rsidR="00CD51D9" w:rsidRPr="00CE1E5B">
        <w:rPr>
          <w:rFonts w:ascii="Times New Roman" w:hAnsi="Times New Roman" w:cs="Times New Roman"/>
          <w:i/>
          <w:sz w:val="28"/>
          <w:szCs w:val="28"/>
        </w:rPr>
        <w:t>для расчета «</w:t>
      </w:r>
      <w:r w:rsidR="00F81B62" w:rsidRPr="00CE1E5B">
        <w:rPr>
          <w:rFonts w:ascii="Times New Roman" w:hAnsi="Times New Roman" w:cs="Times New Roman"/>
          <w:i/>
          <w:sz w:val="28"/>
          <w:szCs w:val="28"/>
        </w:rPr>
        <w:t xml:space="preserve">значение в </w:t>
      </w:r>
      <w:r w:rsidR="00CD51D9" w:rsidRPr="00CE1E5B">
        <w:rPr>
          <w:rFonts w:ascii="Times New Roman" w:hAnsi="Times New Roman" w:cs="Times New Roman"/>
          <w:i/>
          <w:sz w:val="28"/>
          <w:szCs w:val="28"/>
        </w:rPr>
        <w:t>абсолютн</w:t>
      </w:r>
      <w:r w:rsidR="00F81B62" w:rsidRPr="00CE1E5B">
        <w:rPr>
          <w:rFonts w:ascii="Times New Roman" w:hAnsi="Times New Roman" w:cs="Times New Roman"/>
          <w:i/>
          <w:sz w:val="28"/>
          <w:szCs w:val="28"/>
        </w:rPr>
        <w:t>ых</w:t>
      </w:r>
      <w:r w:rsidR="00CD51D9" w:rsidRPr="00CE1E5B">
        <w:rPr>
          <w:rFonts w:ascii="Times New Roman" w:hAnsi="Times New Roman" w:cs="Times New Roman"/>
          <w:i/>
          <w:sz w:val="28"/>
          <w:szCs w:val="28"/>
        </w:rPr>
        <w:t xml:space="preserve"> </w:t>
      </w:r>
      <w:r w:rsidR="00F81B62" w:rsidRPr="00CE1E5B">
        <w:rPr>
          <w:rFonts w:ascii="Times New Roman" w:hAnsi="Times New Roman" w:cs="Times New Roman"/>
          <w:i/>
          <w:sz w:val="28"/>
          <w:szCs w:val="28"/>
        </w:rPr>
        <w:t>величинах</w:t>
      </w:r>
      <w:r w:rsidR="00CD51D9" w:rsidRPr="00CE1E5B">
        <w:rPr>
          <w:rFonts w:ascii="Times New Roman" w:hAnsi="Times New Roman" w:cs="Times New Roman"/>
          <w:i/>
          <w:sz w:val="28"/>
          <w:szCs w:val="28"/>
        </w:rPr>
        <w:t xml:space="preserve">» </w:t>
      </w:r>
      <w:r w:rsidR="00E9190A" w:rsidRPr="00CE1E5B">
        <w:rPr>
          <w:rFonts w:ascii="Times New Roman" w:hAnsi="Times New Roman" w:cs="Times New Roman"/>
          <w:i/>
          <w:sz w:val="28"/>
          <w:szCs w:val="28"/>
        </w:rPr>
        <w:t xml:space="preserve">в </w:t>
      </w:r>
      <w:r w:rsidR="00CD51D9" w:rsidRPr="00CE1E5B">
        <w:rPr>
          <w:rFonts w:ascii="Times New Roman" w:hAnsi="Times New Roman" w:cs="Times New Roman"/>
          <w:i/>
          <w:sz w:val="28"/>
          <w:szCs w:val="28"/>
        </w:rPr>
        <w:t>гр.5</w:t>
      </w:r>
      <w:r w:rsidR="002604C6" w:rsidRPr="00CE1E5B">
        <w:rPr>
          <w:rFonts w:ascii="Times New Roman" w:hAnsi="Times New Roman" w:cs="Times New Roman"/>
          <w:i/>
          <w:sz w:val="28"/>
          <w:szCs w:val="28"/>
        </w:rPr>
        <w:t xml:space="preserve"> необходимо </w:t>
      </w:r>
      <w:r w:rsidR="00E9190A" w:rsidRPr="00CE1E5B">
        <w:rPr>
          <w:rFonts w:ascii="Times New Roman" w:hAnsi="Times New Roman" w:cs="Times New Roman"/>
          <w:i/>
          <w:sz w:val="28"/>
          <w:szCs w:val="28"/>
        </w:rPr>
        <w:t>отразить</w:t>
      </w:r>
      <w:r w:rsidR="002604C6" w:rsidRPr="00CE1E5B">
        <w:rPr>
          <w:rFonts w:ascii="Times New Roman" w:hAnsi="Times New Roman" w:cs="Times New Roman"/>
          <w:i/>
          <w:sz w:val="28"/>
          <w:szCs w:val="28"/>
        </w:rPr>
        <w:t xml:space="preserve"> </w:t>
      </w:r>
      <w:r w:rsidR="00704E3B">
        <w:rPr>
          <w:rFonts w:ascii="Times New Roman" w:hAnsi="Times New Roman" w:cs="Times New Roman"/>
          <w:i/>
          <w:sz w:val="28"/>
          <w:szCs w:val="28"/>
        </w:rPr>
        <w:t>сред</w:t>
      </w:r>
      <w:r w:rsidR="00537D6E">
        <w:rPr>
          <w:rFonts w:ascii="Times New Roman" w:hAnsi="Times New Roman" w:cs="Times New Roman"/>
          <w:i/>
          <w:sz w:val="28"/>
          <w:szCs w:val="28"/>
        </w:rPr>
        <w:t xml:space="preserve">нюю </w:t>
      </w:r>
      <w:r w:rsidR="002604C6" w:rsidRPr="00CE1E5B">
        <w:rPr>
          <w:rFonts w:ascii="Times New Roman" w:hAnsi="Times New Roman" w:cs="Times New Roman"/>
          <w:i/>
          <w:sz w:val="28"/>
          <w:szCs w:val="28"/>
        </w:rPr>
        <w:t>заработную пл</w:t>
      </w:r>
      <w:r w:rsidR="00CD51D9" w:rsidRPr="00CE1E5B">
        <w:rPr>
          <w:rFonts w:ascii="Times New Roman" w:hAnsi="Times New Roman" w:cs="Times New Roman"/>
          <w:i/>
          <w:sz w:val="28"/>
          <w:szCs w:val="28"/>
        </w:rPr>
        <w:t>ату за 2 месяца</w:t>
      </w:r>
      <w:r w:rsidR="00E64B2E" w:rsidRPr="00CE1E5B">
        <w:rPr>
          <w:rFonts w:ascii="Times New Roman" w:hAnsi="Times New Roman" w:cs="Times New Roman"/>
          <w:i/>
          <w:sz w:val="28"/>
          <w:szCs w:val="28"/>
        </w:rPr>
        <w:t>, для расчета</w:t>
      </w:r>
      <w:r w:rsidR="00F81B62" w:rsidRPr="00CE1E5B">
        <w:rPr>
          <w:rFonts w:ascii="Times New Roman" w:hAnsi="Times New Roman" w:cs="Times New Roman"/>
          <w:i/>
          <w:sz w:val="28"/>
          <w:szCs w:val="28"/>
        </w:rPr>
        <w:t xml:space="preserve"> «значение в процентах»</w:t>
      </w:r>
      <w:r w:rsidR="00AF5A9F" w:rsidRPr="00CE1E5B">
        <w:rPr>
          <w:rFonts w:ascii="Times New Roman" w:hAnsi="Times New Roman" w:cs="Times New Roman"/>
          <w:i/>
          <w:sz w:val="28"/>
          <w:szCs w:val="28"/>
        </w:rPr>
        <w:t xml:space="preserve"> </w:t>
      </w:r>
      <w:r w:rsidR="00E9190A" w:rsidRPr="00CE1E5B">
        <w:rPr>
          <w:rFonts w:ascii="Times New Roman" w:hAnsi="Times New Roman" w:cs="Times New Roman"/>
          <w:i/>
          <w:sz w:val="28"/>
          <w:szCs w:val="28"/>
        </w:rPr>
        <w:t xml:space="preserve">в </w:t>
      </w:r>
      <w:r w:rsidR="00AF5A9F" w:rsidRPr="00CE1E5B">
        <w:rPr>
          <w:rFonts w:ascii="Times New Roman" w:hAnsi="Times New Roman" w:cs="Times New Roman"/>
          <w:i/>
          <w:sz w:val="28"/>
          <w:szCs w:val="28"/>
        </w:rPr>
        <w:t xml:space="preserve">гр.6 необходимо </w:t>
      </w:r>
      <w:r w:rsidR="00E9190A" w:rsidRPr="00CE1E5B">
        <w:rPr>
          <w:rFonts w:ascii="Times New Roman" w:hAnsi="Times New Roman" w:cs="Times New Roman"/>
          <w:i/>
          <w:sz w:val="28"/>
          <w:szCs w:val="28"/>
        </w:rPr>
        <w:t xml:space="preserve">отразить </w:t>
      </w:r>
      <w:r w:rsidR="00A93FE7" w:rsidRPr="00CE1E5B">
        <w:rPr>
          <w:rFonts w:ascii="Times New Roman" w:hAnsi="Times New Roman" w:cs="Times New Roman"/>
          <w:i/>
          <w:sz w:val="28"/>
          <w:szCs w:val="28"/>
        </w:rPr>
        <w:t xml:space="preserve">долю </w:t>
      </w:r>
      <w:r w:rsidR="00537D6E">
        <w:rPr>
          <w:rFonts w:ascii="Times New Roman" w:hAnsi="Times New Roman" w:cs="Times New Roman"/>
          <w:i/>
          <w:sz w:val="28"/>
          <w:szCs w:val="28"/>
        </w:rPr>
        <w:t xml:space="preserve">средней </w:t>
      </w:r>
      <w:r w:rsidR="00A93FE7" w:rsidRPr="00CE1E5B">
        <w:rPr>
          <w:rFonts w:ascii="Times New Roman" w:hAnsi="Times New Roman" w:cs="Times New Roman"/>
          <w:i/>
          <w:sz w:val="28"/>
          <w:szCs w:val="28"/>
        </w:rPr>
        <w:t>заработн</w:t>
      </w:r>
      <w:r w:rsidR="00537D6E">
        <w:rPr>
          <w:rFonts w:ascii="Times New Roman" w:hAnsi="Times New Roman" w:cs="Times New Roman"/>
          <w:i/>
          <w:sz w:val="28"/>
          <w:szCs w:val="28"/>
        </w:rPr>
        <w:t>ой</w:t>
      </w:r>
      <w:r w:rsidR="00A93FE7" w:rsidRPr="00CE1E5B">
        <w:rPr>
          <w:rFonts w:ascii="Times New Roman" w:hAnsi="Times New Roman" w:cs="Times New Roman"/>
          <w:i/>
          <w:sz w:val="28"/>
          <w:szCs w:val="28"/>
        </w:rPr>
        <w:t xml:space="preserve"> плат</w:t>
      </w:r>
      <w:r w:rsidR="00537D6E">
        <w:rPr>
          <w:rFonts w:ascii="Times New Roman" w:hAnsi="Times New Roman" w:cs="Times New Roman"/>
          <w:i/>
          <w:sz w:val="28"/>
          <w:szCs w:val="28"/>
        </w:rPr>
        <w:t>ы</w:t>
      </w:r>
      <w:r w:rsidR="00A93FE7" w:rsidRPr="00CE1E5B">
        <w:rPr>
          <w:rFonts w:ascii="Times New Roman" w:hAnsi="Times New Roman" w:cs="Times New Roman"/>
          <w:i/>
          <w:sz w:val="28"/>
          <w:szCs w:val="28"/>
        </w:rPr>
        <w:t xml:space="preserve"> за 2 месяца в </w:t>
      </w:r>
      <w:r w:rsidR="00AF5A9F" w:rsidRPr="00CE1E5B">
        <w:rPr>
          <w:rFonts w:ascii="Times New Roman" w:hAnsi="Times New Roman" w:cs="Times New Roman"/>
          <w:i/>
          <w:sz w:val="28"/>
          <w:szCs w:val="28"/>
        </w:rPr>
        <w:t>общ</w:t>
      </w:r>
      <w:r w:rsidR="00A93FE7" w:rsidRPr="00CE1E5B">
        <w:rPr>
          <w:rFonts w:ascii="Times New Roman" w:hAnsi="Times New Roman" w:cs="Times New Roman"/>
          <w:i/>
          <w:sz w:val="28"/>
          <w:szCs w:val="28"/>
        </w:rPr>
        <w:t>ем</w:t>
      </w:r>
      <w:r w:rsidR="00AF5A9F" w:rsidRPr="00CE1E5B">
        <w:rPr>
          <w:rFonts w:ascii="Times New Roman" w:hAnsi="Times New Roman" w:cs="Times New Roman"/>
          <w:i/>
          <w:sz w:val="28"/>
          <w:szCs w:val="28"/>
        </w:rPr>
        <w:t xml:space="preserve"> объем</w:t>
      </w:r>
      <w:r w:rsidR="00A93FE7" w:rsidRPr="00CE1E5B">
        <w:rPr>
          <w:rFonts w:ascii="Times New Roman" w:hAnsi="Times New Roman" w:cs="Times New Roman"/>
          <w:i/>
          <w:sz w:val="28"/>
          <w:szCs w:val="28"/>
        </w:rPr>
        <w:t>е</w:t>
      </w:r>
      <w:r w:rsidR="00AF5A9F" w:rsidRPr="00CE1E5B">
        <w:rPr>
          <w:rFonts w:ascii="Times New Roman" w:hAnsi="Times New Roman" w:cs="Times New Roman"/>
          <w:i/>
          <w:sz w:val="28"/>
          <w:szCs w:val="28"/>
        </w:rPr>
        <w:t xml:space="preserve"> заработной платы</w:t>
      </w:r>
      <w:r w:rsidR="007671BF" w:rsidRPr="00CE1E5B">
        <w:rPr>
          <w:rFonts w:ascii="Times New Roman" w:hAnsi="Times New Roman" w:cs="Times New Roman"/>
          <w:i/>
          <w:sz w:val="28"/>
          <w:szCs w:val="28"/>
        </w:rPr>
        <w:t xml:space="preserve">, для расчета «срок, </w:t>
      </w:r>
      <w:r w:rsidR="00A93FE7" w:rsidRPr="00CE1E5B">
        <w:rPr>
          <w:rFonts w:ascii="Times New Roman" w:hAnsi="Times New Roman" w:cs="Times New Roman"/>
          <w:i/>
          <w:sz w:val="28"/>
          <w:szCs w:val="28"/>
        </w:rPr>
        <w:t>д</w:t>
      </w:r>
      <w:r w:rsidR="007671BF" w:rsidRPr="00CE1E5B">
        <w:rPr>
          <w:rFonts w:ascii="Times New Roman" w:hAnsi="Times New Roman" w:cs="Times New Roman"/>
          <w:i/>
          <w:sz w:val="28"/>
          <w:szCs w:val="28"/>
        </w:rPr>
        <w:t xml:space="preserve">ней» - необходимо </w:t>
      </w:r>
      <w:r w:rsidR="00A93FE7" w:rsidRPr="00CE1E5B">
        <w:rPr>
          <w:rFonts w:ascii="Times New Roman" w:hAnsi="Times New Roman" w:cs="Times New Roman"/>
          <w:i/>
          <w:sz w:val="28"/>
          <w:szCs w:val="28"/>
        </w:rPr>
        <w:t xml:space="preserve">отразить </w:t>
      </w:r>
      <w:r w:rsidR="007671BF" w:rsidRPr="00CE1E5B">
        <w:rPr>
          <w:rFonts w:ascii="Times New Roman" w:hAnsi="Times New Roman" w:cs="Times New Roman"/>
          <w:i/>
          <w:sz w:val="28"/>
          <w:szCs w:val="28"/>
        </w:rPr>
        <w:t>2 месяца в днях (60 дней).</w:t>
      </w:r>
    </w:p>
    <w:p w14:paraId="3B94C888" w14:textId="2DE854FB" w:rsidR="0062598B" w:rsidRPr="00CE1E5B" w:rsidRDefault="0062598B"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 xml:space="preserve">- </w:t>
      </w:r>
      <w:r w:rsidR="0052780C" w:rsidRPr="00CE1E5B">
        <w:rPr>
          <w:rFonts w:ascii="Times New Roman" w:hAnsi="Times New Roman" w:cs="Times New Roman"/>
          <w:sz w:val="28"/>
          <w:szCs w:val="28"/>
        </w:rPr>
        <w:t xml:space="preserve">кредиторской задолженности по уплате налогов, сборов, взносов и иных обязательных платежей, уплачиваемых в бюджеты бюджетной системы Российской Федерации, в том числе штрафов, пеней и санкций за неисполнение или ненадлежащее исполнение обязанности по уплате налогов, сборов, взносов и иных обязательных платежей в соответствующий бюджет бюджетной системы Российской Федерации, а также административных штрафов и штрафов, установленных уголовным законодательством Российской Федерации, срок </w:t>
      </w:r>
      <w:r w:rsidR="0052780C" w:rsidRPr="00CE1E5B">
        <w:rPr>
          <w:rFonts w:ascii="Times New Roman" w:hAnsi="Times New Roman" w:cs="Times New Roman"/>
          <w:sz w:val="28"/>
          <w:szCs w:val="28"/>
        </w:rPr>
        <w:lastRenderedPageBreak/>
        <w:t xml:space="preserve">неуплаты которых превышает 3 месяца с даты, когда платежи должны были быть осуществлены; </w:t>
      </w:r>
    </w:p>
    <w:p w14:paraId="547795D1" w14:textId="4510EB96" w:rsidR="0052780C" w:rsidRPr="00CE1E5B" w:rsidRDefault="0062598B"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 xml:space="preserve">- </w:t>
      </w:r>
      <w:r w:rsidR="0052780C" w:rsidRPr="00CE1E5B">
        <w:rPr>
          <w:rFonts w:ascii="Times New Roman" w:hAnsi="Times New Roman" w:cs="Times New Roman"/>
          <w:sz w:val="28"/>
          <w:szCs w:val="28"/>
        </w:rPr>
        <w:t>иной кредиторской задолженности свыше 6 месяцев и свыше 20 процентов валюты баланса Учреждения по итогам предшествующего финансового года.</w:t>
      </w:r>
    </w:p>
    <w:p w14:paraId="444DDD1C" w14:textId="4E2CE397" w:rsidR="00A81284" w:rsidRPr="00CE1E5B" w:rsidRDefault="00A81284"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i/>
          <w:sz w:val="28"/>
          <w:szCs w:val="28"/>
        </w:rPr>
        <w:t xml:space="preserve">Расчет </w:t>
      </w:r>
      <w:r w:rsidR="00092CD5" w:rsidRPr="00CE1E5B">
        <w:rPr>
          <w:rFonts w:ascii="Times New Roman" w:hAnsi="Times New Roman" w:cs="Times New Roman"/>
          <w:i/>
          <w:sz w:val="28"/>
          <w:szCs w:val="28"/>
        </w:rPr>
        <w:t xml:space="preserve">кредиторской задолженности по уплате налогов, сборов, взносов </w:t>
      </w:r>
      <w:r w:rsidR="00B91A1C" w:rsidRPr="00CE1E5B">
        <w:rPr>
          <w:rFonts w:ascii="Times New Roman" w:hAnsi="Times New Roman" w:cs="Times New Roman"/>
          <w:i/>
          <w:sz w:val="28"/>
          <w:szCs w:val="28"/>
        </w:rPr>
        <w:br/>
      </w:r>
      <w:r w:rsidR="00092CD5" w:rsidRPr="00CE1E5B">
        <w:rPr>
          <w:rFonts w:ascii="Times New Roman" w:hAnsi="Times New Roman" w:cs="Times New Roman"/>
          <w:i/>
          <w:sz w:val="28"/>
          <w:szCs w:val="28"/>
        </w:rPr>
        <w:t>и ин</w:t>
      </w:r>
      <w:r w:rsidR="008B1AF8" w:rsidRPr="00CE1E5B">
        <w:rPr>
          <w:rFonts w:ascii="Times New Roman" w:hAnsi="Times New Roman" w:cs="Times New Roman"/>
          <w:i/>
          <w:sz w:val="28"/>
          <w:szCs w:val="28"/>
        </w:rPr>
        <w:t>ой</w:t>
      </w:r>
      <w:r w:rsidR="00092CD5" w:rsidRPr="00CE1E5B">
        <w:rPr>
          <w:rFonts w:ascii="Times New Roman" w:hAnsi="Times New Roman" w:cs="Times New Roman"/>
          <w:i/>
          <w:sz w:val="28"/>
          <w:szCs w:val="28"/>
        </w:rPr>
        <w:t xml:space="preserve"> </w:t>
      </w:r>
      <w:r w:rsidR="008B1AF8" w:rsidRPr="00CE1E5B">
        <w:rPr>
          <w:rFonts w:ascii="Times New Roman" w:hAnsi="Times New Roman" w:cs="Times New Roman"/>
          <w:i/>
          <w:sz w:val="28"/>
          <w:szCs w:val="28"/>
        </w:rPr>
        <w:t>кредиторской задолженности</w:t>
      </w:r>
      <w:r w:rsidR="00092CD5" w:rsidRPr="00CE1E5B">
        <w:rPr>
          <w:rFonts w:ascii="Times New Roman" w:hAnsi="Times New Roman" w:cs="Times New Roman"/>
          <w:i/>
          <w:sz w:val="28"/>
          <w:szCs w:val="28"/>
        </w:rPr>
        <w:t xml:space="preserve"> </w:t>
      </w:r>
      <w:r w:rsidRPr="00CE1E5B">
        <w:rPr>
          <w:rFonts w:ascii="Times New Roman" w:hAnsi="Times New Roman" w:cs="Times New Roman"/>
          <w:i/>
          <w:sz w:val="28"/>
          <w:szCs w:val="28"/>
        </w:rPr>
        <w:t>производится аналогично расчету предельно допустимых значений по заработной плате перед работниками</w:t>
      </w:r>
      <w:r w:rsidRPr="00CE1E5B">
        <w:rPr>
          <w:rFonts w:ascii="Times New Roman" w:hAnsi="Times New Roman" w:cs="Times New Roman"/>
          <w:sz w:val="28"/>
          <w:szCs w:val="28"/>
        </w:rPr>
        <w:t xml:space="preserve">. </w:t>
      </w:r>
    </w:p>
    <w:p w14:paraId="5875B868" w14:textId="5B30ACE3" w:rsidR="00AB4F0E" w:rsidRPr="00CE1E5B" w:rsidRDefault="00811CC8" w:rsidP="00D0101D">
      <w:pPr>
        <w:pStyle w:val="a3"/>
        <w:spacing w:after="0" w:line="240" w:lineRule="auto"/>
        <w:ind w:left="0" w:firstLine="709"/>
        <w:jc w:val="both"/>
        <w:rPr>
          <w:rFonts w:ascii="Times New Roman" w:hAnsi="Times New Roman" w:cs="Times New Roman"/>
          <w:b/>
          <w:sz w:val="28"/>
          <w:szCs w:val="28"/>
        </w:rPr>
      </w:pPr>
      <w:r w:rsidRPr="00CE1E5B">
        <w:rPr>
          <w:rFonts w:ascii="Times New Roman" w:hAnsi="Times New Roman" w:cs="Times New Roman"/>
          <w:b/>
          <w:sz w:val="28"/>
          <w:szCs w:val="28"/>
        </w:rPr>
        <w:t xml:space="preserve">Всем </w:t>
      </w:r>
      <w:r w:rsidR="008D12CC" w:rsidRPr="00CE1E5B">
        <w:rPr>
          <w:rFonts w:ascii="Times New Roman" w:hAnsi="Times New Roman" w:cs="Times New Roman"/>
          <w:b/>
          <w:sz w:val="28"/>
          <w:szCs w:val="28"/>
        </w:rPr>
        <w:t>Учреждения</w:t>
      </w:r>
      <w:r w:rsidR="0099663A" w:rsidRPr="00CE1E5B">
        <w:rPr>
          <w:rFonts w:ascii="Times New Roman" w:hAnsi="Times New Roman" w:cs="Times New Roman"/>
          <w:b/>
          <w:sz w:val="28"/>
          <w:szCs w:val="28"/>
        </w:rPr>
        <w:t>м,</w:t>
      </w:r>
      <w:r w:rsidR="008D12CC" w:rsidRPr="00CE1E5B">
        <w:rPr>
          <w:rFonts w:ascii="Times New Roman" w:hAnsi="Times New Roman" w:cs="Times New Roman"/>
          <w:b/>
          <w:sz w:val="28"/>
          <w:szCs w:val="28"/>
        </w:rPr>
        <w:t xml:space="preserve"> </w:t>
      </w:r>
      <w:r w:rsidRPr="00CE1E5B">
        <w:rPr>
          <w:rFonts w:ascii="Times New Roman" w:hAnsi="Times New Roman" w:cs="Times New Roman"/>
          <w:b/>
          <w:sz w:val="28"/>
          <w:szCs w:val="28"/>
        </w:rPr>
        <w:t xml:space="preserve">в том числе и </w:t>
      </w:r>
      <w:r w:rsidR="008D12CC" w:rsidRPr="00CE1E5B">
        <w:rPr>
          <w:rFonts w:ascii="Times New Roman" w:hAnsi="Times New Roman" w:cs="Times New Roman"/>
          <w:b/>
          <w:sz w:val="28"/>
          <w:szCs w:val="28"/>
        </w:rPr>
        <w:t>с отсутствующей просроченной кредиторской задолженностью</w:t>
      </w:r>
      <w:r w:rsidR="0099663A" w:rsidRPr="00CE1E5B">
        <w:rPr>
          <w:rFonts w:ascii="Times New Roman" w:hAnsi="Times New Roman" w:cs="Times New Roman"/>
          <w:b/>
          <w:sz w:val="28"/>
          <w:szCs w:val="28"/>
        </w:rPr>
        <w:t>, необходимо заполнять данную форму в части «Предельно допустимые значения просроченной кредиторской задолженности»</w:t>
      </w:r>
      <w:r w:rsidRPr="00CE1E5B">
        <w:rPr>
          <w:rFonts w:ascii="Times New Roman" w:hAnsi="Times New Roman" w:cs="Times New Roman"/>
          <w:b/>
          <w:sz w:val="28"/>
          <w:szCs w:val="28"/>
        </w:rPr>
        <w:t>.</w:t>
      </w:r>
    </w:p>
    <w:p w14:paraId="70808295" w14:textId="1D9F58FB" w:rsidR="00E473AE" w:rsidRPr="00CE1E5B" w:rsidRDefault="00E473AE" w:rsidP="00D0101D">
      <w:pPr>
        <w:pStyle w:val="af"/>
        <w:spacing w:before="0" w:beforeAutospacing="0" w:after="0" w:afterAutospacing="0"/>
        <w:ind w:firstLine="709"/>
        <w:jc w:val="both"/>
        <w:rPr>
          <w:sz w:val="28"/>
          <w:szCs w:val="28"/>
        </w:rPr>
      </w:pPr>
      <w:r w:rsidRPr="00CE1E5B">
        <w:rPr>
          <w:sz w:val="28"/>
          <w:szCs w:val="28"/>
        </w:rPr>
        <w:t>В строке 4100 отражаются данные по публичным договорам согласно ст. 426 ГК РФ.</w:t>
      </w:r>
    </w:p>
    <w:p w14:paraId="0D1E7575" w14:textId="16B9E0B2" w:rsidR="00E473AE" w:rsidRPr="00AE2900" w:rsidRDefault="00E473AE" w:rsidP="00D0101D">
      <w:pPr>
        <w:pStyle w:val="af"/>
        <w:spacing w:before="0" w:beforeAutospacing="0" w:after="0" w:afterAutospacing="0"/>
        <w:ind w:firstLine="709"/>
        <w:jc w:val="both"/>
        <w:rPr>
          <w:sz w:val="28"/>
          <w:szCs w:val="28"/>
        </w:rPr>
      </w:pPr>
      <w:r w:rsidRPr="00CE1E5B">
        <w:rPr>
          <w:sz w:val="28"/>
          <w:szCs w:val="28"/>
        </w:rPr>
        <w:t>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w:t>
      </w:r>
      <w:r w:rsidR="00F97AAB">
        <w:rPr>
          <w:sz w:val="28"/>
          <w:szCs w:val="28"/>
        </w:rPr>
        <w:t>,</w:t>
      </w:r>
      <w:r w:rsidRPr="00CE1E5B">
        <w:rPr>
          <w:sz w:val="28"/>
          <w:szCs w:val="28"/>
        </w:rPr>
        <w:t xml:space="preserve">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w:t>
      </w:r>
      <w:r w:rsidR="00816D92" w:rsidRPr="00CE1E5B">
        <w:rPr>
          <w:sz w:val="28"/>
          <w:szCs w:val="28"/>
        </w:rPr>
        <w:t xml:space="preserve"> </w:t>
      </w:r>
      <w:r w:rsidR="00525FB7" w:rsidRPr="00CE1E5B">
        <w:rPr>
          <w:sz w:val="28"/>
          <w:szCs w:val="28"/>
        </w:rPr>
        <w:t xml:space="preserve">Применительно </w:t>
      </w:r>
      <w:r w:rsidR="002B57E0" w:rsidRPr="00CE1E5B">
        <w:rPr>
          <w:sz w:val="28"/>
          <w:szCs w:val="28"/>
        </w:rPr>
        <w:t xml:space="preserve">к </w:t>
      </w:r>
      <w:r w:rsidR="00F863D7" w:rsidRPr="00CE1E5B">
        <w:rPr>
          <w:sz w:val="28"/>
          <w:szCs w:val="28"/>
        </w:rPr>
        <w:t xml:space="preserve">бюджетным (автономным) </w:t>
      </w:r>
      <w:r w:rsidR="002B57E0" w:rsidRPr="00CE1E5B">
        <w:rPr>
          <w:sz w:val="28"/>
          <w:szCs w:val="28"/>
        </w:rPr>
        <w:t>учреждениям</w:t>
      </w:r>
      <w:r w:rsidR="00F863D7" w:rsidRPr="00CE1E5B">
        <w:rPr>
          <w:sz w:val="28"/>
          <w:szCs w:val="28"/>
        </w:rPr>
        <w:t xml:space="preserve"> к публичным договорам можно отнести все коммунальные платежи</w:t>
      </w:r>
      <w:r w:rsidR="00D01B8E" w:rsidRPr="00CE1E5B">
        <w:rPr>
          <w:sz w:val="28"/>
          <w:szCs w:val="28"/>
        </w:rPr>
        <w:t xml:space="preserve"> (КОСГУ 223) и услуги связи (КОСГУ 221).</w:t>
      </w:r>
    </w:p>
    <w:p w14:paraId="648CCF8F" w14:textId="26835DC7" w:rsidR="00E473AE" w:rsidRDefault="00E473AE" w:rsidP="00D0101D">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AE2900">
        <w:rPr>
          <w:rFonts w:ascii="Times New Roman" w:hAnsi="Times New Roman" w:cs="Times New Roman"/>
          <w:color w:val="222222"/>
          <w:sz w:val="28"/>
          <w:szCs w:val="28"/>
        </w:rPr>
        <w:t xml:space="preserve">Рекомендуемый порядок заполнения формы </w:t>
      </w:r>
      <w:r w:rsidR="005A0297">
        <w:rPr>
          <w:rFonts w:ascii="Times New Roman" w:eastAsia="Calibri" w:hAnsi="Times New Roman" w:cs="Times New Roman"/>
          <w:sz w:val="28"/>
          <w:szCs w:val="28"/>
        </w:rPr>
        <w:t>представлен</w:t>
      </w:r>
      <w:r w:rsidRPr="006B07E6">
        <w:rPr>
          <w:rFonts w:ascii="Times New Roman" w:eastAsia="Calibri" w:hAnsi="Times New Roman" w:cs="Times New Roman"/>
          <w:sz w:val="28"/>
          <w:szCs w:val="28"/>
        </w:rPr>
        <w:t xml:space="preserve"> в</w:t>
      </w:r>
      <w:r w:rsidRPr="0053425A">
        <w:rPr>
          <w:rFonts w:ascii="Times New Roman" w:eastAsia="Calibri" w:hAnsi="Times New Roman" w:cs="Times New Roman"/>
          <w:b/>
          <w:sz w:val="28"/>
          <w:szCs w:val="28"/>
        </w:rPr>
        <w:t xml:space="preserve"> Приложении </w:t>
      </w:r>
      <w:r w:rsidR="00962BE7">
        <w:rPr>
          <w:rFonts w:ascii="Times New Roman" w:eastAsia="Calibri" w:hAnsi="Times New Roman" w:cs="Times New Roman"/>
          <w:b/>
          <w:sz w:val="28"/>
          <w:szCs w:val="28"/>
        </w:rPr>
        <w:t>6</w:t>
      </w:r>
      <w:r w:rsidRPr="0053425A">
        <w:rPr>
          <w:rFonts w:ascii="Times New Roman" w:eastAsia="Calibri" w:hAnsi="Times New Roman" w:cs="Times New Roman"/>
          <w:b/>
          <w:sz w:val="28"/>
          <w:szCs w:val="28"/>
        </w:rPr>
        <w:t>.</w:t>
      </w:r>
    </w:p>
    <w:p w14:paraId="18B15A9C" w14:textId="77777777" w:rsidR="0048671E" w:rsidRPr="00AE2900" w:rsidRDefault="0048671E" w:rsidP="00D0101D">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p>
    <w:p w14:paraId="282F40DA" w14:textId="6E930BCA" w:rsidR="00A03A57" w:rsidRPr="00A03A57" w:rsidRDefault="00157C0F" w:rsidP="00A03A57">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sz w:val="28"/>
          <w:szCs w:val="28"/>
        </w:rPr>
      </w:pPr>
      <w:bookmarkStart w:id="8" w:name="_Toc158286950"/>
      <w:r w:rsidRPr="00E04167">
        <w:rPr>
          <w:rFonts w:ascii="Times New Roman" w:eastAsia="Calibri" w:hAnsi="Times New Roman" w:cs="Times New Roman"/>
          <w:b/>
          <w:color w:val="000000" w:themeColor="text1"/>
          <w:sz w:val="28"/>
          <w:szCs w:val="28"/>
        </w:rPr>
        <w:t>Сведения</w:t>
      </w:r>
      <w:r w:rsidRPr="00157C0F">
        <w:rPr>
          <w:rFonts w:ascii="Times New Roman" w:hAnsi="Times New Roman" w:cs="Times New Roman"/>
          <w:b/>
          <w:sz w:val="28"/>
        </w:rPr>
        <w:t xml:space="preserve"> о задолженности по ущербу, недостачам, хищениям денежных средств и материальных ценностей</w:t>
      </w:r>
      <w:bookmarkEnd w:id="8"/>
    </w:p>
    <w:p w14:paraId="707FA5E0" w14:textId="247F60C6" w:rsidR="00BC5268" w:rsidRPr="00CE1E5B" w:rsidRDefault="005E489C" w:rsidP="00CE1E5B">
      <w:pPr>
        <w:pStyle w:val="a3"/>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В сведениях о задолженности по ущербу</w:t>
      </w:r>
      <w:r w:rsidR="002F3215" w:rsidRPr="00CE1E5B">
        <w:rPr>
          <w:rFonts w:ascii="Times New Roman" w:hAnsi="Times New Roman" w:cs="Times New Roman"/>
          <w:color w:val="222222"/>
          <w:sz w:val="28"/>
          <w:szCs w:val="28"/>
        </w:rPr>
        <w:t>, недостачам, хищениям денежных средств и материальных ценностей должно быть отражено:</w:t>
      </w:r>
    </w:p>
    <w:p w14:paraId="40AED404" w14:textId="760A06C6" w:rsidR="002F3215" w:rsidRPr="00CE1E5B" w:rsidRDefault="002F3215" w:rsidP="00CE1E5B">
      <w:pPr>
        <w:pStyle w:val="a3"/>
        <w:numPr>
          <w:ilvl w:val="0"/>
          <w:numId w:val="33"/>
        </w:numPr>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информация о задолженности контрагентов по возмещению ущерба </w:t>
      </w:r>
      <w:r w:rsidR="00BB31E7" w:rsidRPr="00CE1E5B">
        <w:rPr>
          <w:rFonts w:ascii="Times New Roman" w:hAnsi="Times New Roman" w:cs="Times New Roman"/>
          <w:color w:val="222222"/>
          <w:sz w:val="28"/>
          <w:szCs w:val="28"/>
        </w:rPr>
        <w:br/>
      </w:r>
      <w:r w:rsidRPr="00CE1E5B">
        <w:rPr>
          <w:rFonts w:ascii="Times New Roman" w:hAnsi="Times New Roman" w:cs="Times New Roman"/>
          <w:color w:val="222222"/>
          <w:sz w:val="28"/>
          <w:szCs w:val="28"/>
        </w:rPr>
        <w:t>на начало года и конец отчетного периода</w:t>
      </w:r>
      <w:r w:rsidR="00CB0527" w:rsidRPr="00CE1E5B">
        <w:rPr>
          <w:rFonts w:ascii="Times New Roman" w:hAnsi="Times New Roman" w:cs="Times New Roman"/>
          <w:color w:val="222222"/>
          <w:sz w:val="28"/>
          <w:szCs w:val="28"/>
        </w:rPr>
        <w:t>;</w:t>
      </w:r>
    </w:p>
    <w:p w14:paraId="058859F4" w14:textId="7DE73A57" w:rsidR="00CB0527" w:rsidRPr="00CE1E5B" w:rsidRDefault="00CB0527" w:rsidP="00CE1E5B">
      <w:pPr>
        <w:pStyle w:val="a3"/>
        <w:numPr>
          <w:ilvl w:val="0"/>
          <w:numId w:val="33"/>
        </w:numPr>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сумма нанесенного ущерба, выявленных недостач, хищений, </w:t>
      </w:r>
      <w:r w:rsidR="00ED5FFB" w:rsidRPr="00CE1E5B">
        <w:rPr>
          <w:rFonts w:ascii="Times New Roman" w:hAnsi="Times New Roman" w:cs="Times New Roman"/>
          <w:color w:val="222222"/>
          <w:sz w:val="28"/>
          <w:szCs w:val="28"/>
        </w:rPr>
        <w:br/>
      </w:r>
      <w:r w:rsidRPr="00CE1E5B">
        <w:rPr>
          <w:rFonts w:ascii="Times New Roman" w:hAnsi="Times New Roman" w:cs="Times New Roman"/>
          <w:color w:val="222222"/>
          <w:sz w:val="28"/>
          <w:szCs w:val="28"/>
        </w:rPr>
        <w:t>с указанием сумм, по которым виновные лица не установлены;</w:t>
      </w:r>
    </w:p>
    <w:p w14:paraId="3A9E4853" w14:textId="44865E9C" w:rsidR="00CB0527" w:rsidRPr="00CE1E5B" w:rsidRDefault="00CB0527" w:rsidP="00CE1E5B">
      <w:pPr>
        <w:pStyle w:val="a3"/>
        <w:numPr>
          <w:ilvl w:val="0"/>
          <w:numId w:val="33"/>
        </w:numPr>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сумма возмещенного ущерба, включая информацию о возмещении ущерба по решению суда и страховыми организациями, а также сумм списанного ущерба;</w:t>
      </w:r>
    </w:p>
    <w:p w14:paraId="191ADC61" w14:textId="727BBD88" w:rsidR="00C05182" w:rsidRPr="00CE1E5B" w:rsidRDefault="001B2E92" w:rsidP="00CE1E5B">
      <w:pPr>
        <w:pStyle w:val="a3"/>
        <w:numPr>
          <w:ilvl w:val="0"/>
          <w:numId w:val="33"/>
        </w:numPr>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информация об ущербе материальным ценностям (порче имущества)</w:t>
      </w:r>
      <w:r w:rsidR="00CB0527" w:rsidRPr="00CE1E5B">
        <w:rPr>
          <w:rFonts w:ascii="Times New Roman" w:hAnsi="Times New Roman" w:cs="Times New Roman"/>
          <w:color w:val="222222"/>
          <w:sz w:val="28"/>
          <w:szCs w:val="28"/>
        </w:rPr>
        <w:t>;</w:t>
      </w:r>
    </w:p>
    <w:p w14:paraId="71E8654E" w14:textId="282A5C61" w:rsidR="00CB0527" w:rsidRPr="00CE1E5B" w:rsidRDefault="00CB0527" w:rsidP="00CE1E5B">
      <w:pPr>
        <w:pStyle w:val="a3"/>
        <w:numPr>
          <w:ilvl w:val="0"/>
          <w:numId w:val="33"/>
        </w:numPr>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сумма предварительных оплат, не возвращенным контрагентом </w:t>
      </w:r>
      <w:r w:rsidR="00ED5FFB" w:rsidRPr="00CE1E5B">
        <w:rPr>
          <w:rFonts w:ascii="Times New Roman" w:hAnsi="Times New Roman" w:cs="Times New Roman"/>
          <w:color w:val="222222"/>
          <w:sz w:val="28"/>
          <w:szCs w:val="28"/>
        </w:rPr>
        <w:br/>
      </w:r>
      <w:r w:rsidRPr="00CE1E5B">
        <w:rPr>
          <w:rFonts w:ascii="Times New Roman" w:hAnsi="Times New Roman" w:cs="Times New Roman"/>
          <w:color w:val="222222"/>
          <w:sz w:val="28"/>
          <w:szCs w:val="28"/>
        </w:rPr>
        <w:t>в случае расторжения договоров (контрактов, соглашений), в том числе по решению суда</w:t>
      </w:r>
      <w:r w:rsidR="00ED5FFB" w:rsidRPr="00CE1E5B">
        <w:rPr>
          <w:rFonts w:ascii="Times New Roman" w:hAnsi="Times New Roman" w:cs="Times New Roman"/>
          <w:color w:val="222222"/>
          <w:sz w:val="28"/>
          <w:szCs w:val="28"/>
        </w:rPr>
        <w:t>;</w:t>
      </w:r>
    </w:p>
    <w:p w14:paraId="7C26B12D" w14:textId="4A162241" w:rsidR="00ED5FFB" w:rsidRPr="00CE1E5B" w:rsidRDefault="00ED5FFB" w:rsidP="00CE1E5B">
      <w:pPr>
        <w:pStyle w:val="a3"/>
        <w:numPr>
          <w:ilvl w:val="0"/>
          <w:numId w:val="33"/>
        </w:numPr>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сумма задолженности подотчетных лиц, своевременно </w:t>
      </w:r>
      <w:r w:rsidR="00B91A1C" w:rsidRPr="00CE1E5B">
        <w:rPr>
          <w:rFonts w:ascii="Times New Roman" w:hAnsi="Times New Roman" w:cs="Times New Roman"/>
          <w:color w:val="222222"/>
          <w:sz w:val="28"/>
          <w:szCs w:val="28"/>
        </w:rPr>
        <w:br/>
      </w:r>
      <w:r w:rsidRPr="00CE1E5B">
        <w:rPr>
          <w:rFonts w:ascii="Times New Roman" w:hAnsi="Times New Roman" w:cs="Times New Roman"/>
          <w:color w:val="222222"/>
          <w:sz w:val="28"/>
          <w:szCs w:val="28"/>
        </w:rPr>
        <w:t>не возвращенной (не удержанной из заработной платы), а также сумме неустойки (штрафов, пеней), в связи с нарушением контрагентом условий договоров (контрактов, соглашений).</w:t>
      </w:r>
    </w:p>
    <w:p w14:paraId="6E67D32F" w14:textId="312E15E4" w:rsidR="00553038" w:rsidRDefault="00D87287" w:rsidP="0029285F">
      <w:pPr>
        <w:pStyle w:val="a3"/>
        <w:ind w:left="0" w:firstLine="709"/>
        <w:jc w:val="both"/>
        <w:rPr>
          <w:rFonts w:ascii="Times New Roman" w:eastAsia="Calibri" w:hAnsi="Times New Roman" w:cs="Times New Roman"/>
          <w:b/>
          <w:sz w:val="28"/>
          <w:szCs w:val="28"/>
        </w:rPr>
      </w:pPr>
      <w:r w:rsidRPr="00CE1E5B">
        <w:rPr>
          <w:rFonts w:ascii="Times New Roman" w:hAnsi="Times New Roman" w:cs="Times New Roman"/>
          <w:color w:val="222222"/>
          <w:sz w:val="28"/>
          <w:szCs w:val="28"/>
        </w:rPr>
        <w:lastRenderedPageBreak/>
        <w:t>Рекомендуемый порядок заполнения</w:t>
      </w:r>
      <w:r w:rsidRPr="00AE2900">
        <w:rPr>
          <w:rFonts w:ascii="Times New Roman" w:hAnsi="Times New Roman" w:cs="Times New Roman"/>
          <w:color w:val="222222"/>
          <w:sz w:val="28"/>
          <w:szCs w:val="28"/>
        </w:rPr>
        <w:t xml:space="preserve"> формы </w:t>
      </w:r>
      <w:r w:rsidR="005A0297">
        <w:rPr>
          <w:rFonts w:ascii="Times New Roman" w:eastAsia="Calibri" w:hAnsi="Times New Roman" w:cs="Times New Roman"/>
          <w:sz w:val="28"/>
          <w:szCs w:val="28"/>
        </w:rPr>
        <w:t>представлен</w:t>
      </w:r>
      <w:r w:rsidRPr="006B07E6">
        <w:rPr>
          <w:rFonts w:ascii="Times New Roman" w:eastAsia="Calibri" w:hAnsi="Times New Roman" w:cs="Times New Roman"/>
          <w:sz w:val="28"/>
          <w:szCs w:val="28"/>
        </w:rPr>
        <w:t xml:space="preserve"> в</w:t>
      </w:r>
      <w:r w:rsidRPr="0053425A">
        <w:rPr>
          <w:rFonts w:ascii="Times New Roman" w:eastAsia="Calibri" w:hAnsi="Times New Roman" w:cs="Times New Roman"/>
          <w:b/>
          <w:sz w:val="28"/>
          <w:szCs w:val="28"/>
        </w:rPr>
        <w:t xml:space="preserve"> Приложении </w:t>
      </w:r>
      <w:r w:rsidR="00962BE7">
        <w:rPr>
          <w:rFonts w:ascii="Times New Roman" w:eastAsia="Calibri" w:hAnsi="Times New Roman" w:cs="Times New Roman"/>
          <w:b/>
          <w:sz w:val="28"/>
          <w:szCs w:val="28"/>
        </w:rPr>
        <w:t>7</w:t>
      </w:r>
      <w:r w:rsidR="000C5627">
        <w:rPr>
          <w:rFonts w:ascii="Times New Roman" w:eastAsia="Calibri" w:hAnsi="Times New Roman" w:cs="Times New Roman"/>
          <w:b/>
          <w:sz w:val="28"/>
          <w:szCs w:val="28"/>
        </w:rPr>
        <w:t>.</w:t>
      </w:r>
    </w:p>
    <w:p w14:paraId="500A9C86" w14:textId="77777777" w:rsidR="0029285F" w:rsidRPr="009F5761" w:rsidRDefault="0029285F" w:rsidP="0029285F">
      <w:pPr>
        <w:pStyle w:val="a3"/>
        <w:ind w:left="0" w:firstLine="709"/>
        <w:jc w:val="both"/>
        <w:rPr>
          <w:rFonts w:ascii="Times New Roman" w:eastAsia="Calibri" w:hAnsi="Times New Roman" w:cs="Times New Roman"/>
          <w:b/>
          <w:sz w:val="28"/>
          <w:szCs w:val="28"/>
        </w:rPr>
      </w:pPr>
    </w:p>
    <w:p w14:paraId="16E583B4" w14:textId="77777777" w:rsidR="004268BE" w:rsidRPr="00773E9B" w:rsidRDefault="004268BE"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sz w:val="28"/>
          <w:szCs w:val="28"/>
          <w:u w:val="single"/>
        </w:rPr>
      </w:pPr>
      <w:bookmarkStart w:id="9" w:name="_Toc158286951"/>
      <w:r w:rsidRPr="00E04167">
        <w:rPr>
          <w:rFonts w:ascii="Times New Roman" w:eastAsia="Calibri" w:hAnsi="Times New Roman" w:cs="Times New Roman"/>
          <w:b/>
          <w:color w:val="000000" w:themeColor="text1"/>
          <w:sz w:val="28"/>
          <w:szCs w:val="28"/>
        </w:rPr>
        <w:t>Сведения</w:t>
      </w:r>
      <w:r w:rsidRPr="00773E9B">
        <w:rPr>
          <w:rFonts w:ascii="Times New Roman" w:eastAsia="Calibri" w:hAnsi="Times New Roman" w:cs="Times New Roman"/>
          <w:b/>
          <w:sz w:val="28"/>
          <w:szCs w:val="28"/>
        </w:rPr>
        <w:t xml:space="preserve"> о численности сотрудников и оплате труда</w:t>
      </w:r>
      <w:bookmarkEnd w:id="9"/>
    </w:p>
    <w:p w14:paraId="7DFA5000" w14:textId="77777777" w:rsidR="004268BE" w:rsidRPr="00AE2900" w:rsidRDefault="004268BE" w:rsidP="00D0101D">
      <w:pPr>
        <w:pStyle w:val="a3"/>
        <w:autoSpaceDE w:val="0"/>
        <w:autoSpaceDN w:val="0"/>
        <w:adjustRightInd w:val="0"/>
        <w:spacing w:after="0" w:line="240" w:lineRule="auto"/>
        <w:ind w:left="0" w:firstLine="709"/>
        <w:jc w:val="both"/>
        <w:rPr>
          <w:rFonts w:ascii="Times New Roman" w:eastAsia="Calibri" w:hAnsi="Times New Roman" w:cs="Times New Roman"/>
          <w:sz w:val="28"/>
          <w:szCs w:val="28"/>
          <w:u w:val="single"/>
        </w:rPr>
      </w:pPr>
    </w:p>
    <w:p w14:paraId="3F5ABFC9" w14:textId="461BD2F5" w:rsidR="004268BE" w:rsidRPr="00F8268D" w:rsidRDefault="004268BE" w:rsidP="00D0101D">
      <w:pPr>
        <w:spacing w:after="0"/>
        <w:ind w:firstLine="709"/>
        <w:jc w:val="both"/>
        <w:rPr>
          <w:rFonts w:ascii="Times New Roman" w:hAnsi="Times New Roman" w:cs="Times New Roman"/>
          <w:sz w:val="28"/>
          <w:szCs w:val="28"/>
        </w:rPr>
      </w:pPr>
      <w:r w:rsidRPr="00F8268D">
        <w:rPr>
          <w:rFonts w:ascii="Times New Roman" w:eastAsia="Calibri" w:hAnsi="Times New Roman" w:cs="Times New Roman"/>
          <w:b/>
          <w:color w:val="000000" w:themeColor="text1"/>
          <w:sz w:val="28"/>
          <w:szCs w:val="28"/>
        </w:rPr>
        <w:t>Порядок заполнения</w:t>
      </w:r>
      <w:r w:rsidR="00E42D44" w:rsidRPr="00F8268D">
        <w:rPr>
          <w:rFonts w:ascii="Times New Roman" w:eastAsia="Calibri" w:hAnsi="Times New Roman" w:cs="Times New Roman"/>
          <w:b/>
          <w:color w:val="000000" w:themeColor="text1"/>
          <w:sz w:val="28"/>
          <w:szCs w:val="28"/>
        </w:rPr>
        <w:t xml:space="preserve">: </w:t>
      </w:r>
      <w:r w:rsidR="00E42D44" w:rsidRPr="00F8268D">
        <w:rPr>
          <w:rFonts w:ascii="Times New Roman" w:eastAsia="Calibri" w:hAnsi="Times New Roman" w:cs="Times New Roman"/>
          <w:color w:val="000000" w:themeColor="text1"/>
          <w:sz w:val="28"/>
          <w:szCs w:val="28"/>
        </w:rPr>
        <w:t>в</w:t>
      </w:r>
      <w:r w:rsidRPr="00F8268D">
        <w:rPr>
          <w:rFonts w:ascii="Times New Roman" w:hAnsi="Times New Roman" w:cs="Times New Roman"/>
          <w:sz w:val="28"/>
          <w:szCs w:val="28"/>
        </w:rPr>
        <w:t xml:space="preserve"> сведениях о численности сотрудников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а также информация о численности сотрудников, выполняющих работу без заключения трудового договора </w:t>
      </w:r>
      <w:r w:rsidRPr="00F8268D">
        <w:rPr>
          <w:rFonts w:ascii="Times New Roman" w:hAnsi="Times New Roman" w:cs="Times New Roman"/>
          <w:sz w:val="28"/>
          <w:szCs w:val="28"/>
        </w:rPr>
        <w:br/>
        <w:t xml:space="preserve">(по договорам гражданско-правового характера). </w:t>
      </w:r>
    </w:p>
    <w:p w14:paraId="177C52B8" w14:textId="3037C448" w:rsidR="004268BE" w:rsidRPr="00CE1E5B" w:rsidRDefault="00C46808" w:rsidP="00D0101D">
      <w:pPr>
        <w:pStyle w:val="a3"/>
        <w:spacing w:after="0" w:line="240" w:lineRule="auto"/>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Ч</w:t>
      </w:r>
      <w:r w:rsidR="004268BE" w:rsidRPr="00CE1E5B">
        <w:rPr>
          <w:rFonts w:ascii="Times New Roman" w:hAnsi="Times New Roman" w:cs="Times New Roman"/>
          <w:color w:val="222222"/>
          <w:sz w:val="28"/>
          <w:szCs w:val="28"/>
        </w:rPr>
        <w:t xml:space="preserve">исленность, установленная штатным расписанием, складывается </w:t>
      </w:r>
      <w:r w:rsidR="00DE3FAE" w:rsidRPr="00CE1E5B">
        <w:rPr>
          <w:rFonts w:ascii="Times New Roman" w:hAnsi="Times New Roman" w:cs="Times New Roman"/>
          <w:color w:val="222222"/>
          <w:sz w:val="28"/>
          <w:szCs w:val="28"/>
        </w:rPr>
        <w:br/>
      </w:r>
      <w:r w:rsidR="004268BE" w:rsidRPr="00CE1E5B">
        <w:rPr>
          <w:rFonts w:ascii="Times New Roman" w:hAnsi="Times New Roman" w:cs="Times New Roman"/>
          <w:color w:val="222222"/>
          <w:sz w:val="28"/>
          <w:szCs w:val="28"/>
        </w:rPr>
        <w:t>из численности принятых по штатному расписанию сотрудников по гр. «замещено» и вакантных мест по гр. «вакантно» на начало года и конец отчетного периода.</w:t>
      </w:r>
    </w:p>
    <w:p w14:paraId="177E2860" w14:textId="6C984CC3" w:rsidR="004268BE" w:rsidRPr="00CE1E5B" w:rsidRDefault="004268BE"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r w:rsidR="00382003" w:rsidRPr="00CE1E5B">
        <w:rPr>
          <w:rFonts w:ascii="Times New Roman" w:hAnsi="Times New Roman" w:cs="Times New Roman"/>
          <w:color w:val="222222"/>
          <w:sz w:val="28"/>
          <w:szCs w:val="28"/>
        </w:rPr>
        <w:t xml:space="preserve">, </w:t>
      </w:r>
      <w:r w:rsidR="00A24C47" w:rsidRPr="00CE1E5B">
        <w:rPr>
          <w:rFonts w:ascii="Times New Roman" w:hAnsi="Times New Roman" w:cs="Times New Roman"/>
          <w:color w:val="222222"/>
          <w:sz w:val="28"/>
          <w:szCs w:val="28"/>
        </w:rPr>
        <w:t>включающий</w:t>
      </w:r>
      <w:r w:rsidR="00382003" w:rsidRPr="00CE1E5B">
        <w:rPr>
          <w:rFonts w:ascii="Times New Roman" w:hAnsi="Times New Roman" w:cs="Times New Roman"/>
          <w:color w:val="222222"/>
          <w:sz w:val="28"/>
          <w:szCs w:val="28"/>
        </w:rPr>
        <w:t xml:space="preserve"> обслуживающий персонал</w:t>
      </w:r>
      <w:r w:rsidRPr="00CE1E5B">
        <w:rPr>
          <w:rFonts w:ascii="Times New Roman" w:hAnsi="Times New Roman" w:cs="Times New Roman"/>
          <w:color w:val="222222"/>
          <w:sz w:val="28"/>
          <w:szCs w:val="28"/>
        </w:rPr>
        <w:t>.</w:t>
      </w:r>
    </w:p>
    <w:p w14:paraId="016377FD" w14:textId="14D62304" w:rsidR="006A1585" w:rsidRPr="00CE1E5B" w:rsidRDefault="004268BE"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Информация о численности </w:t>
      </w:r>
      <w:r w:rsidRPr="00CE1E5B">
        <w:rPr>
          <w:rFonts w:ascii="Times New Roman" w:hAnsi="Times New Roman" w:cs="Times New Roman"/>
          <w:b/>
          <w:color w:val="222222"/>
          <w:sz w:val="28"/>
          <w:szCs w:val="28"/>
        </w:rPr>
        <w:t>административно-управленческого</w:t>
      </w:r>
      <w:r w:rsidRPr="00CE1E5B">
        <w:rPr>
          <w:rFonts w:ascii="Times New Roman" w:hAnsi="Times New Roman" w:cs="Times New Roman"/>
          <w:color w:val="222222"/>
          <w:sz w:val="28"/>
          <w:szCs w:val="28"/>
        </w:rPr>
        <w:t xml:space="preserve"> персонала формируется с указанием численности заместителей руководителя учреждения, руководителей структурных подразделений, а также, по решению органа – учредителя (в соответствии с учетной </w:t>
      </w:r>
      <w:r w:rsidR="00C005B3" w:rsidRPr="00CE1E5B">
        <w:rPr>
          <w:rFonts w:ascii="Times New Roman" w:hAnsi="Times New Roman" w:cs="Times New Roman"/>
          <w:color w:val="222222"/>
          <w:sz w:val="28"/>
          <w:szCs w:val="28"/>
        </w:rPr>
        <w:t xml:space="preserve">и кадровой </w:t>
      </w:r>
      <w:r w:rsidRPr="00CE1E5B">
        <w:rPr>
          <w:rFonts w:ascii="Times New Roman" w:hAnsi="Times New Roman" w:cs="Times New Roman"/>
          <w:color w:val="222222"/>
          <w:sz w:val="28"/>
          <w:szCs w:val="28"/>
        </w:rPr>
        <w:t xml:space="preserve">политикой учреждения </w:t>
      </w:r>
      <w:r w:rsidR="00BB31E7" w:rsidRPr="00CE1E5B">
        <w:rPr>
          <w:rFonts w:ascii="Times New Roman" w:hAnsi="Times New Roman" w:cs="Times New Roman"/>
          <w:color w:val="222222"/>
          <w:sz w:val="28"/>
          <w:szCs w:val="28"/>
        </w:rPr>
        <w:br/>
      </w:r>
      <w:r w:rsidR="00C005B3" w:rsidRPr="00CE1E5B">
        <w:rPr>
          <w:rFonts w:ascii="Times New Roman" w:hAnsi="Times New Roman" w:cs="Times New Roman"/>
          <w:color w:val="222222"/>
          <w:sz w:val="28"/>
          <w:szCs w:val="28"/>
        </w:rPr>
        <w:t>и</w:t>
      </w:r>
      <w:r w:rsidRPr="00CE1E5B">
        <w:rPr>
          <w:rFonts w:ascii="Times New Roman" w:hAnsi="Times New Roman" w:cs="Times New Roman"/>
          <w:color w:val="222222"/>
          <w:sz w:val="28"/>
          <w:szCs w:val="28"/>
        </w:rPr>
        <w:t xml:space="preserve"> статистической отчетност</w:t>
      </w:r>
      <w:r w:rsidR="00C005B3" w:rsidRPr="00CE1E5B">
        <w:rPr>
          <w:rFonts w:ascii="Times New Roman" w:hAnsi="Times New Roman" w:cs="Times New Roman"/>
          <w:color w:val="222222"/>
          <w:sz w:val="28"/>
          <w:szCs w:val="28"/>
        </w:rPr>
        <w:t>ью</w:t>
      </w:r>
      <w:r w:rsidRPr="00CE1E5B">
        <w:rPr>
          <w:rFonts w:ascii="Times New Roman" w:hAnsi="Times New Roman" w:cs="Times New Roman"/>
          <w:color w:val="222222"/>
          <w:sz w:val="28"/>
          <w:szCs w:val="28"/>
        </w:rPr>
        <w:t>), работников, осуществляющих правовое и кадровое обеспечение 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r w:rsidR="00174B80" w:rsidRPr="00CE1E5B">
        <w:rPr>
          <w:rFonts w:ascii="Times New Roman" w:hAnsi="Times New Roman" w:cs="Times New Roman"/>
          <w:color w:val="222222"/>
          <w:sz w:val="28"/>
          <w:szCs w:val="28"/>
        </w:rPr>
        <w:t>, исходя из предоставленного справочника электронного бюджета – «категорий персонала».</w:t>
      </w:r>
      <w:r w:rsidRPr="00CE1E5B">
        <w:rPr>
          <w:rFonts w:ascii="Times New Roman" w:hAnsi="Times New Roman" w:cs="Times New Roman"/>
          <w:color w:val="222222"/>
          <w:sz w:val="28"/>
          <w:szCs w:val="28"/>
        </w:rPr>
        <w:t xml:space="preserve"> </w:t>
      </w:r>
    </w:p>
    <w:p w14:paraId="7E32C113" w14:textId="31768961" w:rsidR="00C05182" w:rsidRPr="00CE1E5B" w:rsidRDefault="001B2E92" w:rsidP="00D0101D">
      <w:pPr>
        <w:pStyle w:val="a3"/>
        <w:spacing w:line="240" w:lineRule="auto"/>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Информация о численности </w:t>
      </w:r>
      <w:r w:rsidRPr="00CE1E5B">
        <w:rPr>
          <w:rFonts w:ascii="Times New Roman" w:hAnsi="Times New Roman" w:cs="Times New Roman"/>
          <w:b/>
          <w:bCs/>
          <w:color w:val="222222"/>
          <w:sz w:val="28"/>
          <w:szCs w:val="28"/>
        </w:rPr>
        <w:t xml:space="preserve">основного персонала </w:t>
      </w:r>
      <w:r w:rsidRPr="00CE1E5B">
        <w:rPr>
          <w:rFonts w:ascii="Times New Roman" w:hAnsi="Times New Roman" w:cs="Times New Roman"/>
          <w:color w:val="222222"/>
          <w:sz w:val="28"/>
          <w:szCs w:val="28"/>
        </w:rPr>
        <w:t>формируется с указанием численности категорий работников, установленных Указом Президента Российской Федерации от 7 мая 2012 г. № 597 «О мероприятиях по реализации государственной социальной политики»</w:t>
      </w:r>
      <w:r w:rsidR="00C139AE" w:rsidRPr="00CE1E5B">
        <w:rPr>
          <w:rFonts w:ascii="Times New Roman" w:hAnsi="Times New Roman" w:cs="Times New Roman"/>
          <w:color w:val="222222"/>
          <w:sz w:val="28"/>
          <w:szCs w:val="28"/>
        </w:rPr>
        <w:t>.</w:t>
      </w:r>
    </w:p>
    <w:p w14:paraId="70F0030D" w14:textId="5410FAA9" w:rsidR="0081190D" w:rsidRPr="00CE1E5B" w:rsidRDefault="002D608C" w:rsidP="00D0101D">
      <w:pPr>
        <w:pStyle w:val="a3"/>
        <w:spacing w:after="0" w:line="240" w:lineRule="auto"/>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Штатная</w:t>
      </w:r>
      <w:r w:rsidR="0081190D" w:rsidRPr="00CE1E5B">
        <w:rPr>
          <w:rFonts w:ascii="Times New Roman" w:hAnsi="Times New Roman" w:cs="Times New Roman"/>
          <w:color w:val="222222"/>
          <w:sz w:val="28"/>
          <w:szCs w:val="28"/>
        </w:rPr>
        <w:t xml:space="preserve"> численность</w:t>
      </w:r>
      <w:r w:rsidRPr="00CE1E5B">
        <w:rPr>
          <w:rFonts w:ascii="Times New Roman" w:hAnsi="Times New Roman" w:cs="Times New Roman"/>
          <w:color w:val="222222"/>
          <w:sz w:val="28"/>
          <w:szCs w:val="28"/>
        </w:rPr>
        <w:t xml:space="preserve"> сотрудников</w:t>
      </w:r>
      <w:r w:rsidR="0081190D" w:rsidRPr="00CE1E5B">
        <w:rPr>
          <w:rFonts w:ascii="Times New Roman" w:hAnsi="Times New Roman" w:cs="Times New Roman"/>
          <w:color w:val="222222"/>
          <w:sz w:val="28"/>
          <w:szCs w:val="28"/>
        </w:rPr>
        <w:t xml:space="preserve">, установленная штатным расписанием, складывается из численности принятых по штатному расписанию сотрудников </w:t>
      </w:r>
      <w:r w:rsidR="0074652E" w:rsidRPr="00CE1E5B">
        <w:rPr>
          <w:rFonts w:ascii="Times New Roman" w:hAnsi="Times New Roman" w:cs="Times New Roman"/>
          <w:color w:val="222222"/>
          <w:sz w:val="28"/>
          <w:szCs w:val="28"/>
        </w:rPr>
        <w:br/>
      </w:r>
      <w:r w:rsidR="0081190D" w:rsidRPr="00CE1E5B">
        <w:rPr>
          <w:rFonts w:ascii="Times New Roman" w:hAnsi="Times New Roman" w:cs="Times New Roman"/>
          <w:color w:val="222222"/>
          <w:sz w:val="28"/>
          <w:szCs w:val="28"/>
        </w:rPr>
        <w:t>по гр</w:t>
      </w:r>
      <w:r w:rsidRPr="00CE1E5B">
        <w:rPr>
          <w:rFonts w:ascii="Times New Roman" w:hAnsi="Times New Roman" w:cs="Times New Roman"/>
          <w:color w:val="222222"/>
          <w:sz w:val="28"/>
          <w:szCs w:val="28"/>
        </w:rPr>
        <w:t>афе</w:t>
      </w:r>
      <w:r w:rsidR="0081190D" w:rsidRPr="00CE1E5B">
        <w:rPr>
          <w:rFonts w:ascii="Times New Roman" w:hAnsi="Times New Roman" w:cs="Times New Roman"/>
          <w:color w:val="222222"/>
          <w:sz w:val="28"/>
          <w:szCs w:val="28"/>
        </w:rPr>
        <w:t xml:space="preserve"> «замещено» и вакантных мест по гр</w:t>
      </w:r>
      <w:r w:rsidRPr="00CE1E5B">
        <w:rPr>
          <w:rFonts w:ascii="Times New Roman" w:hAnsi="Times New Roman" w:cs="Times New Roman"/>
          <w:color w:val="222222"/>
          <w:sz w:val="28"/>
          <w:szCs w:val="28"/>
        </w:rPr>
        <w:t>афе</w:t>
      </w:r>
      <w:r w:rsidR="0081190D" w:rsidRPr="00CE1E5B">
        <w:rPr>
          <w:rFonts w:ascii="Times New Roman" w:hAnsi="Times New Roman" w:cs="Times New Roman"/>
          <w:color w:val="222222"/>
          <w:sz w:val="28"/>
          <w:szCs w:val="28"/>
        </w:rPr>
        <w:t xml:space="preserve"> «вакантно» на начало </w:t>
      </w:r>
      <w:r w:rsidRPr="00CE1E5B">
        <w:rPr>
          <w:rFonts w:ascii="Times New Roman" w:hAnsi="Times New Roman" w:cs="Times New Roman"/>
          <w:color w:val="222222"/>
          <w:sz w:val="28"/>
          <w:szCs w:val="28"/>
        </w:rPr>
        <w:t>отчетного периода</w:t>
      </w:r>
      <w:r w:rsidR="0081190D" w:rsidRPr="00CE1E5B">
        <w:rPr>
          <w:rFonts w:ascii="Times New Roman" w:hAnsi="Times New Roman" w:cs="Times New Roman"/>
          <w:color w:val="222222"/>
          <w:sz w:val="28"/>
          <w:szCs w:val="28"/>
        </w:rPr>
        <w:t xml:space="preserve"> и конец отчетного периода.</w:t>
      </w:r>
    </w:p>
    <w:p w14:paraId="5DDFA1F2" w14:textId="7E404160" w:rsidR="004268BE" w:rsidRPr="00CE1E5B" w:rsidRDefault="004268BE"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Сотрудники, работающие по внутреннему совместительству, не формирую</w:t>
      </w:r>
      <w:r w:rsidR="00A13E98" w:rsidRPr="00CE1E5B">
        <w:rPr>
          <w:rFonts w:ascii="Times New Roman" w:hAnsi="Times New Roman" w:cs="Times New Roman"/>
          <w:color w:val="222222"/>
          <w:sz w:val="28"/>
          <w:szCs w:val="28"/>
        </w:rPr>
        <w:t>т</w:t>
      </w:r>
      <w:r w:rsidRPr="00CE1E5B">
        <w:rPr>
          <w:rFonts w:ascii="Times New Roman" w:hAnsi="Times New Roman" w:cs="Times New Roman"/>
          <w:color w:val="222222"/>
          <w:sz w:val="28"/>
          <w:szCs w:val="28"/>
        </w:rPr>
        <w:t xml:space="preserve"> общую численность. Сотрудники, работающие по договорам гражданско-правового характера, не формируют штатную численность сотрудников.</w:t>
      </w:r>
    </w:p>
    <w:p w14:paraId="3889C7B0" w14:textId="70F3E487" w:rsidR="00D45D1C" w:rsidRPr="00CE1E5B" w:rsidRDefault="006A1585"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Средняя численность сотрудников за отчетный период по основному месту работы и штатная </w:t>
      </w:r>
      <w:r w:rsidR="00EF0C5F" w:rsidRPr="00CE1E5B">
        <w:rPr>
          <w:rFonts w:ascii="Times New Roman" w:hAnsi="Times New Roman" w:cs="Times New Roman"/>
          <w:color w:val="222222"/>
          <w:sz w:val="28"/>
          <w:szCs w:val="28"/>
        </w:rPr>
        <w:t xml:space="preserve">численность сотрудников на конец отчетного периода «всего» </w:t>
      </w:r>
      <w:r w:rsidR="00B82B67" w:rsidRPr="00CE1E5B">
        <w:rPr>
          <w:rFonts w:ascii="Times New Roman" w:hAnsi="Times New Roman" w:cs="Times New Roman"/>
          <w:color w:val="222222"/>
          <w:sz w:val="28"/>
          <w:szCs w:val="28"/>
        </w:rPr>
        <w:br/>
      </w:r>
      <w:r w:rsidR="00563429" w:rsidRPr="00CE1E5B">
        <w:rPr>
          <w:rFonts w:ascii="Times New Roman" w:hAnsi="Times New Roman" w:cs="Times New Roman"/>
          <w:color w:val="222222"/>
          <w:sz w:val="28"/>
          <w:szCs w:val="28"/>
        </w:rPr>
        <w:t xml:space="preserve">по кодам строк 9000 </w:t>
      </w:r>
      <w:r w:rsidR="00EF0C5F" w:rsidRPr="00CE1E5B">
        <w:rPr>
          <w:rFonts w:ascii="Times New Roman" w:hAnsi="Times New Roman" w:cs="Times New Roman"/>
          <w:color w:val="222222"/>
          <w:sz w:val="28"/>
          <w:szCs w:val="28"/>
        </w:rPr>
        <w:t xml:space="preserve">не могут </w:t>
      </w:r>
      <w:r w:rsidR="00563429" w:rsidRPr="00CE1E5B">
        <w:rPr>
          <w:rFonts w:ascii="Times New Roman" w:hAnsi="Times New Roman" w:cs="Times New Roman"/>
          <w:color w:val="222222"/>
          <w:sz w:val="28"/>
          <w:szCs w:val="28"/>
        </w:rPr>
        <w:t>быть равными «0».</w:t>
      </w:r>
    </w:p>
    <w:p w14:paraId="682874C5" w14:textId="432A3FA7" w:rsidR="00C64D93" w:rsidRPr="00CE1E5B" w:rsidRDefault="00C64D93"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lastRenderedPageBreak/>
        <w:t>Фактическая численность сотрудников на конец отчетного периода</w:t>
      </w:r>
      <w:r w:rsidR="00A2492A" w:rsidRPr="00CE1E5B">
        <w:rPr>
          <w:rFonts w:ascii="Times New Roman" w:hAnsi="Times New Roman" w:cs="Times New Roman"/>
          <w:color w:val="222222"/>
          <w:sz w:val="28"/>
          <w:szCs w:val="28"/>
        </w:rPr>
        <w:t xml:space="preserve"> «замещено» не должна превышать штатную численность сотрудников на конец отчетного периода</w:t>
      </w:r>
      <w:r w:rsidR="00F5192E" w:rsidRPr="00CE1E5B">
        <w:rPr>
          <w:rFonts w:ascii="Times New Roman" w:hAnsi="Times New Roman" w:cs="Times New Roman"/>
          <w:color w:val="222222"/>
          <w:sz w:val="28"/>
          <w:szCs w:val="28"/>
        </w:rPr>
        <w:t>.</w:t>
      </w:r>
    </w:p>
    <w:p w14:paraId="451B945A" w14:textId="4CA44EF5" w:rsidR="00525DA1" w:rsidRPr="00CE1E5B" w:rsidRDefault="00525DA1"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Средняя численность сотрудников за отчетный период </w:t>
      </w:r>
      <w:r w:rsidR="00D20109" w:rsidRPr="00CE1E5B">
        <w:rPr>
          <w:rFonts w:ascii="Times New Roman" w:hAnsi="Times New Roman" w:cs="Times New Roman"/>
          <w:color w:val="222222"/>
          <w:sz w:val="28"/>
          <w:szCs w:val="28"/>
        </w:rPr>
        <w:t>по основному месту работы не может превышать штатную численность сотрудников на конец отчетного периода «всего»</w:t>
      </w:r>
      <w:r w:rsidR="00DB00F4" w:rsidRPr="00CE1E5B">
        <w:rPr>
          <w:rFonts w:ascii="Times New Roman" w:hAnsi="Times New Roman" w:cs="Times New Roman"/>
          <w:color w:val="222222"/>
          <w:sz w:val="28"/>
          <w:szCs w:val="28"/>
        </w:rPr>
        <w:t>.</w:t>
      </w:r>
    </w:p>
    <w:p w14:paraId="6754AE28" w14:textId="0F336123" w:rsidR="004268BE" w:rsidRPr="00CE1E5B" w:rsidRDefault="004268BE"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Сведения об оплате труда формируются по группам (категориям) персонала </w:t>
      </w:r>
      <w:r w:rsidRPr="00CE1E5B">
        <w:rPr>
          <w:rFonts w:ascii="Times New Roman" w:hAnsi="Times New Roman" w:cs="Times New Roman"/>
          <w:color w:val="222222"/>
          <w:sz w:val="28"/>
          <w:szCs w:val="28"/>
        </w:rPr>
        <w:br/>
        <w:t xml:space="preserve">с обособлением информации об оплате труда работников, работающих </w:t>
      </w:r>
      <w:r w:rsidRPr="00CE1E5B">
        <w:rPr>
          <w:rFonts w:ascii="Times New Roman" w:hAnsi="Times New Roman" w:cs="Times New Roman"/>
          <w:color w:val="222222"/>
          <w:sz w:val="28"/>
          <w:szCs w:val="28"/>
        </w:rPr>
        <w:br/>
        <w:t xml:space="preserve">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w:t>
      </w:r>
      <w:r w:rsidRPr="00CE1E5B">
        <w:rPr>
          <w:rFonts w:ascii="Times New Roman" w:hAnsi="Times New Roman" w:cs="Times New Roman"/>
          <w:color w:val="222222"/>
          <w:sz w:val="28"/>
          <w:szCs w:val="28"/>
        </w:rPr>
        <w:br/>
        <w:t>а также оплате вознаграждения лицам, выполняющим работу без заключения трудового договора (по договорам гражданско-правового характера).</w:t>
      </w:r>
    </w:p>
    <w:p w14:paraId="41223808" w14:textId="7D116691" w:rsidR="005C53C6" w:rsidRPr="00CE1E5B" w:rsidRDefault="005C53C6"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Сведения</w:t>
      </w:r>
      <w:r w:rsidR="0065472D" w:rsidRPr="00CE1E5B">
        <w:rPr>
          <w:rFonts w:ascii="Times New Roman" w:hAnsi="Times New Roman" w:cs="Times New Roman"/>
          <w:color w:val="222222"/>
          <w:sz w:val="28"/>
          <w:szCs w:val="28"/>
        </w:rPr>
        <w:t xml:space="preserve"> о численности и оплате труда для лиц, выполняющих</w:t>
      </w:r>
      <w:r w:rsidR="00C565F1" w:rsidRPr="00CE1E5B">
        <w:rPr>
          <w:rFonts w:ascii="Times New Roman" w:hAnsi="Times New Roman" w:cs="Times New Roman"/>
          <w:color w:val="222222"/>
          <w:sz w:val="28"/>
          <w:szCs w:val="28"/>
        </w:rPr>
        <w:t xml:space="preserve"> работу без заключения трудового договора (по договорам гражданско-правового характера</w:t>
      </w:r>
      <w:r w:rsidR="007946AC" w:rsidRPr="00CE1E5B">
        <w:rPr>
          <w:rFonts w:ascii="Times New Roman" w:hAnsi="Times New Roman" w:cs="Times New Roman"/>
          <w:color w:val="222222"/>
          <w:sz w:val="28"/>
          <w:szCs w:val="28"/>
        </w:rPr>
        <w:t xml:space="preserve"> далее - ГПХ</w:t>
      </w:r>
      <w:r w:rsidR="00CE6CDE" w:rsidRPr="00CE1E5B">
        <w:rPr>
          <w:rFonts w:ascii="Times New Roman" w:hAnsi="Times New Roman" w:cs="Times New Roman"/>
          <w:color w:val="222222"/>
          <w:sz w:val="28"/>
          <w:szCs w:val="28"/>
        </w:rPr>
        <w:t>) детализиру</w:t>
      </w:r>
      <w:r w:rsidR="00B934A2" w:rsidRPr="00CE1E5B">
        <w:rPr>
          <w:rFonts w:ascii="Times New Roman" w:hAnsi="Times New Roman" w:cs="Times New Roman"/>
          <w:color w:val="222222"/>
          <w:sz w:val="28"/>
          <w:szCs w:val="28"/>
        </w:rPr>
        <w:t>ю</w:t>
      </w:r>
      <w:r w:rsidR="00CE6CDE" w:rsidRPr="00CE1E5B">
        <w:rPr>
          <w:rFonts w:ascii="Times New Roman" w:hAnsi="Times New Roman" w:cs="Times New Roman"/>
          <w:color w:val="222222"/>
          <w:sz w:val="28"/>
          <w:szCs w:val="28"/>
        </w:rPr>
        <w:t>тся по группам персонала</w:t>
      </w:r>
      <w:r w:rsidR="0000547D" w:rsidRPr="00CE1E5B">
        <w:rPr>
          <w:rFonts w:ascii="Times New Roman" w:hAnsi="Times New Roman" w:cs="Times New Roman"/>
          <w:color w:val="222222"/>
          <w:sz w:val="28"/>
          <w:szCs w:val="28"/>
        </w:rPr>
        <w:t xml:space="preserve"> в соответствии с предметом договора в зависимости от характера работ, для выполнения которых</w:t>
      </w:r>
      <w:r w:rsidR="00B934A2" w:rsidRPr="00CE1E5B">
        <w:rPr>
          <w:rFonts w:ascii="Times New Roman" w:hAnsi="Times New Roman" w:cs="Times New Roman"/>
          <w:color w:val="222222"/>
          <w:sz w:val="28"/>
          <w:szCs w:val="28"/>
        </w:rPr>
        <w:t xml:space="preserve"> привлекается сотрудник</w:t>
      </w:r>
      <w:r w:rsidR="007946AC" w:rsidRPr="00CE1E5B">
        <w:rPr>
          <w:rFonts w:ascii="Times New Roman" w:hAnsi="Times New Roman" w:cs="Times New Roman"/>
          <w:color w:val="222222"/>
          <w:sz w:val="28"/>
          <w:szCs w:val="28"/>
        </w:rPr>
        <w:t xml:space="preserve"> (аналитический учет расходов договоров ГПХ по группам персонала).</w:t>
      </w:r>
    </w:p>
    <w:p w14:paraId="36AA2E4A" w14:textId="77777777" w:rsidR="004268BE" w:rsidRPr="00CE1E5B" w:rsidRDefault="004268BE" w:rsidP="00D0101D">
      <w:pPr>
        <w:autoSpaceDE w:val="0"/>
        <w:autoSpaceDN w:val="0"/>
        <w:adjustRightInd w:val="0"/>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Строка 1000 «Основной персонал», «всего» не содержит возможности </w:t>
      </w:r>
      <w:r w:rsidRPr="00CE1E5B">
        <w:rPr>
          <w:rFonts w:ascii="Times New Roman" w:hAnsi="Times New Roman" w:cs="Times New Roman"/>
          <w:color w:val="222222"/>
          <w:sz w:val="28"/>
          <w:szCs w:val="28"/>
        </w:rPr>
        <w:br/>
        <w:t xml:space="preserve">для заполнения в электронном бюджете и является суммой строки 1100 - из них. </w:t>
      </w:r>
    </w:p>
    <w:p w14:paraId="39BEAD17" w14:textId="15199542" w:rsidR="004268BE" w:rsidRPr="00CE1E5B" w:rsidRDefault="004268BE" w:rsidP="00D0101D">
      <w:pPr>
        <w:autoSpaceDE w:val="0"/>
        <w:autoSpaceDN w:val="0"/>
        <w:adjustRightInd w:val="0"/>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Аналогично для строк 2000 «Вспомогательный персонал» и </w:t>
      </w:r>
      <w:r w:rsidR="0057451F" w:rsidRPr="00CE1E5B">
        <w:rPr>
          <w:rFonts w:ascii="Times New Roman" w:hAnsi="Times New Roman" w:cs="Times New Roman"/>
          <w:color w:val="222222"/>
          <w:sz w:val="28"/>
          <w:szCs w:val="28"/>
        </w:rPr>
        <w:t>3000 «Административно-управленческий персонал».</w:t>
      </w:r>
    </w:p>
    <w:p w14:paraId="63032DE2" w14:textId="168F5C57" w:rsidR="004268BE" w:rsidRPr="00CE1E5B" w:rsidRDefault="004268BE" w:rsidP="00D0101D">
      <w:pPr>
        <w:autoSpaceDE w:val="0"/>
        <w:autoSpaceDN w:val="0"/>
        <w:adjustRightInd w:val="0"/>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Поскольку детализация строки 1100 - из них не является справочной, </w:t>
      </w:r>
      <w:r w:rsidR="00BB31E7" w:rsidRPr="00CE1E5B">
        <w:rPr>
          <w:rFonts w:ascii="Times New Roman" w:hAnsi="Times New Roman" w:cs="Times New Roman"/>
          <w:color w:val="222222"/>
          <w:sz w:val="28"/>
          <w:szCs w:val="28"/>
        </w:rPr>
        <w:br/>
      </w:r>
      <w:r w:rsidRPr="00CE1E5B">
        <w:rPr>
          <w:rFonts w:ascii="Times New Roman" w:hAnsi="Times New Roman" w:cs="Times New Roman"/>
          <w:color w:val="222222"/>
          <w:sz w:val="28"/>
          <w:szCs w:val="28"/>
        </w:rPr>
        <w:t>а является суммовым выражением строки 1000 «Основной персонал» - порядок заполнения в данном случае определяется каждым учреждением самостоятельно исходя из предоставленного справочника электронного бюджета – «категорий персонала». При заполнении учреждение учитывает также индивидуальные особенности своей учетной политики в области определения состава каждой категории персонала, форм статистического наблюдения и порядка заполнения Плана финансово-хозяйственной деятельности</w:t>
      </w:r>
      <w:r w:rsidR="007C434A" w:rsidRPr="00CE1E5B">
        <w:rPr>
          <w:rFonts w:ascii="Times New Roman" w:hAnsi="Times New Roman" w:cs="Times New Roman"/>
          <w:color w:val="222222"/>
          <w:sz w:val="28"/>
          <w:szCs w:val="28"/>
        </w:rPr>
        <w:t>.</w:t>
      </w:r>
    </w:p>
    <w:p w14:paraId="482A42B4" w14:textId="15C3E0AF" w:rsidR="005E092A" w:rsidRPr="00CE1E5B" w:rsidRDefault="00010978" w:rsidP="00D0101D">
      <w:pPr>
        <w:autoSpaceDE w:val="0"/>
        <w:autoSpaceDN w:val="0"/>
        <w:adjustRightInd w:val="0"/>
        <w:spacing w:after="0" w:line="240" w:lineRule="auto"/>
        <w:ind w:firstLine="709"/>
        <w:jc w:val="both"/>
        <w:rPr>
          <w:rFonts w:ascii="Times New Roman" w:hAnsi="Times New Roman" w:cs="Times New Roman"/>
          <w:i/>
          <w:color w:val="222222"/>
          <w:sz w:val="28"/>
          <w:szCs w:val="28"/>
        </w:rPr>
      </w:pPr>
      <w:r w:rsidRPr="00CE1E5B">
        <w:rPr>
          <w:rFonts w:ascii="Times New Roman" w:hAnsi="Times New Roman" w:cs="Times New Roman"/>
          <w:color w:val="222222"/>
          <w:sz w:val="28"/>
          <w:szCs w:val="28"/>
        </w:rPr>
        <w:t xml:space="preserve">Сведения о численности и оплате труда сотрудников </w:t>
      </w:r>
      <w:r w:rsidR="00011312" w:rsidRPr="00CE1E5B">
        <w:rPr>
          <w:rFonts w:ascii="Times New Roman" w:hAnsi="Times New Roman" w:cs="Times New Roman"/>
          <w:color w:val="222222"/>
          <w:sz w:val="28"/>
          <w:szCs w:val="28"/>
        </w:rPr>
        <w:t xml:space="preserve">необходимо отражать </w:t>
      </w:r>
      <w:r w:rsidR="00BB31E7" w:rsidRPr="00CE1E5B">
        <w:rPr>
          <w:rFonts w:ascii="Times New Roman" w:hAnsi="Times New Roman" w:cs="Times New Roman"/>
          <w:color w:val="222222"/>
          <w:sz w:val="28"/>
          <w:szCs w:val="28"/>
        </w:rPr>
        <w:br/>
      </w:r>
      <w:r w:rsidR="00011312" w:rsidRPr="00CE1E5B">
        <w:rPr>
          <w:rFonts w:ascii="Times New Roman" w:hAnsi="Times New Roman" w:cs="Times New Roman"/>
          <w:color w:val="222222"/>
          <w:sz w:val="28"/>
          <w:szCs w:val="28"/>
        </w:rPr>
        <w:t xml:space="preserve">в соответствии с выполняемыми </w:t>
      </w:r>
      <w:r w:rsidR="00BC4DFC" w:rsidRPr="00CE1E5B">
        <w:rPr>
          <w:rFonts w:ascii="Times New Roman" w:hAnsi="Times New Roman" w:cs="Times New Roman"/>
          <w:color w:val="222222"/>
          <w:sz w:val="28"/>
          <w:szCs w:val="28"/>
        </w:rPr>
        <w:t>обязанностями,</w:t>
      </w:r>
      <w:r w:rsidR="00011312" w:rsidRPr="00CE1E5B">
        <w:rPr>
          <w:rFonts w:ascii="Times New Roman" w:hAnsi="Times New Roman" w:cs="Times New Roman"/>
          <w:color w:val="222222"/>
          <w:sz w:val="28"/>
          <w:szCs w:val="28"/>
        </w:rPr>
        <w:t xml:space="preserve"> </w:t>
      </w:r>
      <w:r w:rsidR="00011312" w:rsidRPr="00CE1E5B">
        <w:rPr>
          <w:rFonts w:ascii="Times New Roman" w:hAnsi="Times New Roman" w:cs="Times New Roman"/>
          <w:i/>
          <w:color w:val="222222"/>
          <w:sz w:val="28"/>
          <w:szCs w:val="28"/>
        </w:rPr>
        <w:t>например: Сотрудник</w:t>
      </w:r>
      <w:r w:rsidR="003F187B" w:rsidRPr="00CE1E5B">
        <w:rPr>
          <w:rFonts w:ascii="Times New Roman" w:hAnsi="Times New Roman" w:cs="Times New Roman"/>
          <w:i/>
          <w:color w:val="222222"/>
          <w:sz w:val="28"/>
          <w:szCs w:val="28"/>
        </w:rPr>
        <w:t>,</w:t>
      </w:r>
      <w:r w:rsidR="00011312" w:rsidRPr="00CE1E5B">
        <w:rPr>
          <w:rFonts w:ascii="Times New Roman" w:hAnsi="Times New Roman" w:cs="Times New Roman"/>
          <w:i/>
          <w:color w:val="222222"/>
          <w:sz w:val="28"/>
          <w:szCs w:val="28"/>
        </w:rPr>
        <w:t xml:space="preserve"> являющийся по основному месту работы </w:t>
      </w:r>
      <w:r w:rsidR="003F187B" w:rsidRPr="00CE1E5B">
        <w:rPr>
          <w:rFonts w:ascii="Times New Roman" w:hAnsi="Times New Roman" w:cs="Times New Roman"/>
          <w:i/>
          <w:color w:val="222222"/>
          <w:sz w:val="28"/>
          <w:szCs w:val="28"/>
        </w:rPr>
        <w:t>руководителем, а по совместительству ППС</w:t>
      </w:r>
      <w:r w:rsidRPr="00CE1E5B">
        <w:rPr>
          <w:rFonts w:ascii="Times New Roman" w:hAnsi="Times New Roman" w:cs="Times New Roman"/>
          <w:color w:val="222222"/>
          <w:sz w:val="28"/>
          <w:szCs w:val="28"/>
        </w:rPr>
        <w:t xml:space="preserve"> </w:t>
      </w:r>
      <w:r w:rsidR="00BC4DFC" w:rsidRPr="00CE1E5B">
        <w:rPr>
          <w:rFonts w:ascii="Times New Roman" w:hAnsi="Times New Roman" w:cs="Times New Roman"/>
          <w:i/>
          <w:color w:val="222222"/>
          <w:sz w:val="28"/>
          <w:szCs w:val="28"/>
        </w:rPr>
        <w:t xml:space="preserve">формирует численность как административно-управленческого персонала, так </w:t>
      </w:r>
      <w:r w:rsidR="00BB31E7" w:rsidRPr="00CE1E5B">
        <w:rPr>
          <w:rFonts w:ascii="Times New Roman" w:hAnsi="Times New Roman" w:cs="Times New Roman"/>
          <w:i/>
          <w:color w:val="222222"/>
          <w:sz w:val="28"/>
          <w:szCs w:val="28"/>
        </w:rPr>
        <w:br/>
      </w:r>
      <w:r w:rsidR="00BC4DFC" w:rsidRPr="00CE1E5B">
        <w:rPr>
          <w:rFonts w:ascii="Times New Roman" w:hAnsi="Times New Roman" w:cs="Times New Roman"/>
          <w:i/>
          <w:color w:val="222222"/>
          <w:sz w:val="28"/>
          <w:szCs w:val="28"/>
        </w:rPr>
        <w:t>и основного персонала</w:t>
      </w:r>
      <w:r w:rsidR="00355DA6" w:rsidRPr="00CE1E5B">
        <w:rPr>
          <w:rFonts w:ascii="Times New Roman" w:hAnsi="Times New Roman" w:cs="Times New Roman"/>
          <w:i/>
          <w:color w:val="222222"/>
          <w:sz w:val="28"/>
          <w:szCs w:val="28"/>
        </w:rPr>
        <w:t>.</w:t>
      </w:r>
    </w:p>
    <w:p w14:paraId="0C0431D6" w14:textId="77777777" w:rsidR="004268BE" w:rsidRPr="00CE1E5B" w:rsidRDefault="004268BE"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 xml:space="preserve">При заполнении граф 11-28 раздел 2 «Сведения об оплате труда» </w:t>
      </w:r>
      <w:r w:rsidRPr="00CE1E5B">
        <w:rPr>
          <w:rFonts w:ascii="Times New Roman" w:hAnsi="Times New Roman" w:cs="Times New Roman"/>
          <w:color w:val="222222"/>
          <w:sz w:val="28"/>
          <w:szCs w:val="28"/>
        </w:rPr>
        <w:t>формы «</w:t>
      </w:r>
      <w:r w:rsidRPr="00CE1E5B">
        <w:rPr>
          <w:rFonts w:ascii="Times New Roman" w:eastAsia="Calibri" w:hAnsi="Times New Roman" w:cs="Times New Roman"/>
          <w:sz w:val="28"/>
          <w:szCs w:val="28"/>
        </w:rPr>
        <w:t>Сведения о численности сотрудников и оплате труда»</w:t>
      </w:r>
      <w:r w:rsidRPr="00CE1E5B">
        <w:rPr>
          <w:rFonts w:ascii="Times New Roman" w:hAnsi="Times New Roman" w:cs="Times New Roman"/>
          <w:color w:val="222222"/>
          <w:sz w:val="28"/>
          <w:szCs w:val="28"/>
        </w:rPr>
        <w:t xml:space="preserve"> информация </w:t>
      </w:r>
      <w:r w:rsidRPr="00CE1E5B">
        <w:rPr>
          <w:rFonts w:ascii="Times New Roman" w:hAnsi="Times New Roman" w:cs="Times New Roman"/>
          <w:color w:val="222222"/>
          <w:sz w:val="28"/>
          <w:szCs w:val="28"/>
        </w:rPr>
        <w:br/>
        <w:t xml:space="preserve">об аналитическом распределении расходов на оплату труда по источникам финансового обеспечения заполняется только </w:t>
      </w:r>
      <w:r w:rsidRPr="00CE1E5B">
        <w:rPr>
          <w:rFonts w:ascii="Times New Roman" w:hAnsi="Times New Roman" w:cs="Times New Roman"/>
          <w:sz w:val="28"/>
          <w:szCs w:val="28"/>
        </w:rPr>
        <w:t>по следующим направлениям:</w:t>
      </w:r>
    </w:p>
    <w:p w14:paraId="17F8A674" w14:textId="6E866879" w:rsidR="004268BE" w:rsidRPr="00CE1E5B" w:rsidRDefault="004268BE"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w:t>
      </w:r>
      <w:r w:rsidR="0029285F">
        <w:rPr>
          <w:rFonts w:ascii="Times New Roman" w:hAnsi="Times New Roman" w:cs="Times New Roman"/>
          <w:sz w:val="28"/>
          <w:szCs w:val="28"/>
        </w:rPr>
        <w:t xml:space="preserve"> </w:t>
      </w:r>
      <w:r w:rsidRPr="00CE1E5B">
        <w:rPr>
          <w:rFonts w:ascii="Times New Roman" w:hAnsi="Times New Roman" w:cs="Times New Roman"/>
          <w:sz w:val="28"/>
          <w:szCs w:val="28"/>
        </w:rPr>
        <w:t xml:space="preserve">в рамках программ обязательного медицинского страхования; </w:t>
      </w:r>
    </w:p>
    <w:p w14:paraId="39165D19" w14:textId="3562D734" w:rsidR="004268BE" w:rsidRPr="00CE1E5B" w:rsidRDefault="004268BE" w:rsidP="00D0101D">
      <w:pPr>
        <w:pStyle w:val="a3"/>
        <w:spacing w:after="0" w:line="240" w:lineRule="auto"/>
        <w:ind w:left="0" w:firstLine="709"/>
        <w:jc w:val="both"/>
        <w:rPr>
          <w:rFonts w:ascii="Times New Roman" w:hAnsi="Times New Roman" w:cs="Times New Roman"/>
          <w:color w:val="000000" w:themeColor="text1"/>
          <w:sz w:val="28"/>
          <w:szCs w:val="28"/>
        </w:rPr>
      </w:pPr>
      <w:r w:rsidRPr="00CE1E5B">
        <w:rPr>
          <w:rFonts w:ascii="Times New Roman" w:hAnsi="Times New Roman" w:cs="Times New Roman"/>
          <w:sz w:val="28"/>
          <w:szCs w:val="28"/>
        </w:rPr>
        <w:t>-</w:t>
      </w:r>
      <w:r w:rsidR="0029285F">
        <w:rPr>
          <w:rFonts w:ascii="Times New Roman" w:hAnsi="Times New Roman" w:cs="Times New Roman"/>
          <w:sz w:val="28"/>
          <w:szCs w:val="28"/>
        </w:rPr>
        <w:t xml:space="preserve"> </w:t>
      </w:r>
      <w:r w:rsidRPr="00CE1E5B">
        <w:rPr>
          <w:rFonts w:ascii="Times New Roman" w:hAnsi="Times New Roman" w:cs="Times New Roman"/>
          <w:sz w:val="28"/>
          <w:szCs w:val="28"/>
        </w:rPr>
        <w:t>в рамках осуществления приносящей доход деятельности</w:t>
      </w:r>
      <w:r w:rsidR="00BF58B5" w:rsidRPr="00CE1E5B">
        <w:rPr>
          <w:rFonts w:ascii="Times New Roman" w:hAnsi="Times New Roman" w:cs="Times New Roman"/>
          <w:sz w:val="28"/>
          <w:szCs w:val="28"/>
        </w:rPr>
        <w:t>,</w:t>
      </w:r>
      <w:r w:rsidR="0016627D" w:rsidRPr="00CE1E5B">
        <w:rPr>
          <w:rFonts w:ascii="Times New Roman" w:hAnsi="Times New Roman" w:cs="Times New Roman"/>
          <w:sz w:val="28"/>
          <w:szCs w:val="28"/>
        </w:rPr>
        <w:t xml:space="preserve"> </w:t>
      </w:r>
      <w:r w:rsidR="00CE545C" w:rsidRPr="00CE1E5B">
        <w:rPr>
          <w:rFonts w:ascii="Times New Roman" w:hAnsi="Times New Roman" w:cs="Times New Roman"/>
          <w:color w:val="000000" w:themeColor="text1"/>
          <w:sz w:val="28"/>
          <w:szCs w:val="28"/>
        </w:rPr>
        <w:t>из них за счет грантов</w:t>
      </w:r>
      <w:r w:rsidRPr="00CE1E5B">
        <w:rPr>
          <w:rFonts w:ascii="Times New Roman" w:hAnsi="Times New Roman" w:cs="Times New Roman"/>
          <w:color w:val="000000" w:themeColor="text1"/>
          <w:sz w:val="28"/>
          <w:szCs w:val="28"/>
        </w:rPr>
        <w:t>;</w:t>
      </w:r>
    </w:p>
    <w:p w14:paraId="29FE6153" w14:textId="4223B292" w:rsidR="004268BE" w:rsidRPr="00CE1E5B" w:rsidRDefault="004268BE"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w:t>
      </w:r>
      <w:r w:rsidR="0029285F">
        <w:rPr>
          <w:rFonts w:ascii="Times New Roman" w:hAnsi="Times New Roman" w:cs="Times New Roman"/>
          <w:sz w:val="28"/>
          <w:szCs w:val="28"/>
        </w:rPr>
        <w:t xml:space="preserve"> </w:t>
      </w:r>
      <w:r w:rsidRPr="00CE1E5B">
        <w:rPr>
          <w:rFonts w:ascii="Times New Roman" w:hAnsi="Times New Roman" w:cs="Times New Roman"/>
          <w:sz w:val="28"/>
          <w:szCs w:val="28"/>
        </w:rPr>
        <w:t>в рамках средств субсидии на выполнение государственного (муниципального) задания.</w:t>
      </w:r>
    </w:p>
    <w:p w14:paraId="1EE86D71" w14:textId="38257D33" w:rsidR="004268BE" w:rsidRPr="00CE1E5B" w:rsidRDefault="004268BE"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lastRenderedPageBreak/>
        <w:t xml:space="preserve">- в рамках за счет средств субсидии на иные цели, </w:t>
      </w:r>
      <w:r w:rsidR="00A25B01" w:rsidRPr="00CE1E5B">
        <w:rPr>
          <w:rFonts w:ascii="Times New Roman" w:hAnsi="Times New Roman" w:cs="Times New Roman"/>
          <w:sz w:val="28"/>
          <w:szCs w:val="28"/>
        </w:rPr>
        <w:t>из них</w:t>
      </w:r>
      <w:r w:rsidRPr="00CE1E5B">
        <w:rPr>
          <w:rFonts w:ascii="Times New Roman" w:hAnsi="Times New Roman" w:cs="Times New Roman"/>
          <w:sz w:val="28"/>
          <w:szCs w:val="28"/>
        </w:rPr>
        <w:t xml:space="preserve"> за счет средств грантов в форме субсидии.</w:t>
      </w:r>
    </w:p>
    <w:p w14:paraId="55BB5C0B" w14:textId="2AAEDFE2" w:rsidR="004268BE" w:rsidRPr="00CE1E5B" w:rsidRDefault="004268BE" w:rsidP="00D0101D">
      <w:pPr>
        <w:pStyle w:val="af"/>
        <w:shd w:val="clear" w:color="auto" w:fill="FFFFFF"/>
        <w:spacing w:before="0" w:beforeAutospacing="0" w:after="0" w:afterAutospacing="0"/>
        <w:ind w:firstLine="709"/>
        <w:jc w:val="both"/>
        <w:rPr>
          <w:color w:val="222222"/>
          <w:sz w:val="28"/>
          <w:szCs w:val="28"/>
        </w:rPr>
      </w:pPr>
      <w:r w:rsidRPr="00CE1E5B">
        <w:rPr>
          <w:color w:val="222222"/>
          <w:sz w:val="28"/>
          <w:szCs w:val="28"/>
        </w:rPr>
        <w:t xml:space="preserve">Порядок расчета среднесписочной и средней численности утверждены п. 77, п.78 </w:t>
      </w:r>
      <w:hyperlink r:id="rId16" w:anchor="/document/99/727147118/" w:tgtFrame="_self" w:history="1">
        <w:r w:rsidRPr="00CE1E5B">
          <w:rPr>
            <w:rStyle w:val="af0"/>
            <w:color w:val="auto"/>
            <w:sz w:val="28"/>
            <w:szCs w:val="28"/>
            <w:u w:val="none"/>
          </w:rPr>
          <w:t>Приказ Росстата от 30.11.2022г № 8</w:t>
        </w:r>
      </w:hyperlink>
      <w:r w:rsidRPr="00CE1E5B">
        <w:rPr>
          <w:rStyle w:val="af0"/>
          <w:color w:val="auto"/>
          <w:sz w:val="28"/>
          <w:szCs w:val="28"/>
          <w:u w:val="none"/>
        </w:rPr>
        <w:t>72</w:t>
      </w:r>
      <w:r w:rsidRPr="00CE1E5B">
        <w:rPr>
          <w:color w:val="222222"/>
          <w:sz w:val="28"/>
          <w:szCs w:val="28"/>
        </w:rPr>
        <w:t xml:space="preserve"> «</w:t>
      </w:r>
      <w:r w:rsidRPr="00CE1E5B">
        <w:rPr>
          <w:sz w:val="28"/>
          <w:szCs w:val="28"/>
        </w:rPr>
        <w:t xml:space="preserve">Об утверждении указаний </w:t>
      </w:r>
      <w:r w:rsidRPr="00CE1E5B">
        <w:rPr>
          <w:sz w:val="28"/>
          <w:szCs w:val="28"/>
        </w:rPr>
        <w:br/>
        <w:t>по заполнению форм федерального статистического наблюдения</w:t>
      </w:r>
      <w:r w:rsidRPr="00CE1E5B">
        <w:rPr>
          <w:color w:val="222222"/>
          <w:sz w:val="28"/>
          <w:szCs w:val="28"/>
        </w:rPr>
        <w:t>».</w:t>
      </w:r>
    </w:p>
    <w:p w14:paraId="3B6AC789" w14:textId="6CBECF27" w:rsidR="00F95D44" w:rsidRDefault="00F95D44"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CE1E5B">
        <w:rPr>
          <w:rFonts w:ascii="Times New Roman" w:hAnsi="Times New Roman" w:cs="Times New Roman"/>
          <w:color w:val="222222"/>
          <w:sz w:val="28"/>
          <w:szCs w:val="28"/>
        </w:rPr>
        <w:t>Рекомендуемый порядок заполнения формы</w:t>
      </w:r>
      <w:r w:rsidR="00E42D44" w:rsidRPr="00CE1E5B">
        <w:rPr>
          <w:rFonts w:ascii="Times New Roman" w:hAnsi="Times New Roman" w:cs="Times New Roman"/>
          <w:color w:val="222222"/>
          <w:sz w:val="28"/>
          <w:szCs w:val="28"/>
        </w:rPr>
        <w:t xml:space="preserve"> </w:t>
      </w:r>
      <w:r w:rsidR="005A0297" w:rsidRPr="00CE1E5B">
        <w:rPr>
          <w:rFonts w:ascii="Times New Roman" w:eastAsia="Calibri" w:hAnsi="Times New Roman" w:cs="Times New Roman"/>
          <w:sz w:val="28"/>
          <w:szCs w:val="28"/>
        </w:rPr>
        <w:t>представлен</w:t>
      </w:r>
      <w:r w:rsidRPr="00CE1E5B">
        <w:rPr>
          <w:rFonts w:ascii="Times New Roman" w:eastAsia="Calibri" w:hAnsi="Times New Roman" w:cs="Times New Roman"/>
          <w:sz w:val="28"/>
          <w:szCs w:val="28"/>
        </w:rPr>
        <w:t xml:space="preserve"> в</w:t>
      </w:r>
      <w:r w:rsidRPr="00CE1E5B">
        <w:rPr>
          <w:rFonts w:ascii="Times New Roman" w:eastAsia="Calibri" w:hAnsi="Times New Roman" w:cs="Times New Roman"/>
          <w:b/>
          <w:sz w:val="28"/>
          <w:szCs w:val="28"/>
        </w:rPr>
        <w:t xml:space="preserve"> Приложении </w:t>
      </w:r>
      <w:r w:rsidR="00DA6716" w:rsidRPr="00CE1E5B">
        <w:rPr>
          <w:rFonts w:ascii="Times New Roman" w:eastAsia="Calibri" w:hAnsi="Times New Roman" w:cs="Times New Roman"/>
          <w:b/>
          <w:sz w:val="28"/>
          <w:szCs w:val="28"/>
        </w:rPr>
        <w:t>8</w:t>
      </w:r>
      <w:r w:rsidRPr="00CE1E5B">
        <w:rPr>
          <w:rFonts w:ascii="Times New Roman" w:eastAsia="Calibri" w:hAnsi="Times New Roman" w:cs="Times New Roman"/>
          <w:b/>
          <w:sz w:val="28"/>
          <w:szCs w:val="28"/>
        </w:rPr>
        <w:t>.</w:t>
      </w:r>
    </w:p>
    <w:p w14:paraId="0FC70397" w14:textId="022E09E8" w:rsidR="004268BE" w:rsidRPr="00103F3A" w:rsidRDefault="004268BE" w:rsidP="00D0101D">
      <w:pPr>
        <w:pStyle w:val="af"/>
        <w:shd w:val="clear" w:color="auto" w:fill="FFFFFF"/>
        <w:spacing w:before="0" w:beforeAutospacing="0" w:after="0" w:afterAutospacing="0"/>
        <w:ind w:firstLine="709"/>
        <w:jc w:val="both"/>
        <w:rPr>
          <w:i/>
          <w:color w:val="222222"/>
          <w:sz w:val="28"/>
          <w:szCs w:val="28"/>
        </w:rPr>
      </w:pPr>
    </w:p>
    <w:p w14:paraId="4AD02459" w14:textId="559F2726" w:rsidR="008B6243" w:rsidRPr="00773E9B" w:rsidRDefault="007540C5"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sz w:val="28"/>
          <w:szCs w:val="28"/>
        </w:rPr>
      </w:pPr>
      <w:bookmarkStart w:id="10" w:name="_Toc125107115"/>
      <w:bookmarkStart w:id="11" w:name="_Toc158286952"/>
      <w:r w:rsidRPr="00E04167">
        <w:rPr>
          <w:rFonts w:ascii="Times New Roman" w:eastAsia="Calibri" w:hAnsi="Times New Roman" w:cs="Times New Roman"/>
          <w:b/>
          <w:color w:val="000000" w:themeColor="text1"/>
          <w:sz w:val="28"/>
          <w:szCs w:val="28"/>
        </w:rPr>
        <w:t>Сведения</w:t>
      </w:r>
      <w:r w:rsidRPr="00773E9B">
        <w:rPr>
          <w:rFonts w:ascii="Times New Roman" w:eastAsia="Calibri" w:hAnsi="Times New Roman" w:cs="Times New Roman"/>
          <w:b/>
          <w:sz w:val="28"/>
          <w:szCs w:val="28"/>
        </w:rPr>
        <w:t xml:space="preserve"> о счетах учреждения, открытых в кредитных организациях</w:t>
      </w:r>
      <w:bookmarkEnd w:id="10"/>
      <w:bookmarkEnd w:id="11"/>
    </w:p>
    <w:p w14:paraId="7D9E3046" w14:textId="77777777" w:rsidR="0092741F" w:rsidRPr="00AE2900" w:rsidRDefault="0092741F" w:rsidP="00D0101D">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p>
    <w:p w14:paraId="1F497E00" w14:textId="2AA543CD" w:rsidR="008B6243" w:rsidRPr="00AE2900" w:rsidRDefault="008B6243" w:rsidP="00D0101D">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Сведения заполняются </w:t>
      </w:r>
      <w:r w:rsidR="00A63142" w:rsidRPr="00AE2900">
        <w:rPr>
          <w:rFonts w:ascii="Times New Roman" w:eastAsia="Calibri" w:hAnsi="Times New Roman" w:cs="Times New Roman"/>
          <w:sz w:val="28"/>
          <w:szCs w:val="28"/>
        </w:rPr>
        <w:t xml:space="preserve">на основании остатков </w:t>
      </w:r>
      <w:r w:rsidR="006349FA" w:rsidRPr="00AE2900">
        <w:rPr>
          <w:rFonts w:ascii="Times New Roman" w:eastAsia="Calibri" w:hAnsi="Times New Roman" w:cs="Times New Roman"/>
          <w:sz w:val="28"/>
          <w:szCs w:val="28"/>
        </w:rPr>
        <w:t>средств</w:t>
      </w:r>
      <w:r w:rsidR="006F0DF4" w:rsidRPr="00AE2900">
        <w:rPr>
          <w:rFonts w:ascii="Times New Roman" w:eastAsia="Calibri" w:hAnsi="Times New Roman" w:cs="Times New Roman"/>
          <w:sz w:val="28"/>
          <w:szCs w:val="28"/>
        </w:rPr>
        <w:t xml:space="preserve"> соответствующего банковского счета </w:t>
      </w:r>
      <w:r w:rsidR="002B696B" w:rsidRPr="00AE2900">
        <w:rPr>
          <w:rFonts w:ascii="Times New Roman" w:eastAsia="Calibri" w:hAnsi="Times New Roman" w:cs="Times New Roman"/>
          <w:sz w:val="28"/>
          <w:szCs w:val="28"/>
        </w:rPr>
        <w:t>по банковским выпискам</w:t>
      </w:r>
      <w:r w:rsidR="006F0DF4" w:rsidRPr="00AE2900">
        <w:rPr>
          <w:rFonts w:ascii="Times New Roman" w:eastAsia="Calibri" w:hAnsi="Times New Roman" w:cs="Times New Roman"/>
          <w:sz w:val="28"/>
          <w:szCs w:val="28"/>
        </w:rPr>
        <w:t xml:space="preserve"> </w:t>
      </w:r>
      <w:r w:rsidRPr="00AE2900">
        <w:rPr>
          <w:rFonts w:ascii="Times New Roman" w:eastAsia="Calibri" w:hAnsi="Times New Roman" w:cs="Times New Roman"/>
          <w:sz w:val="28"/>
          <w:szCs w:val="28"/>
        </w:rPr>
        <w:t>учреждения</w:t>
      </w:r>
      <w:r w:rsidR="0016556B">
        <w:rPr>
          <w:rFonts w:ascii="Times New Roman" w:eastAsia="Calibri" w:hAnsi="Times New Roman" w:cs="Times New Roman"/>
          <w:sz w:val="28"/>
          <w:szCs w:val="28"/>
        </w:rPr>
        <w:t xml:space="preserve">, </w:t>
      </w:r>
      <w:r w:rsidR="00EE6307">
        <w:rPr>
          <w:rFonts w:ascii="Times New Roman" w:eastAsia="Calibri" w:hAnsi="Times New Roman" w:cs="Times New Roman"/>
          <w:sz w:val="28"/>
          <w:szCs w:val="28"/>
        </w:rPr>
        <w:br/>
      </w:r>
      <w:r w:rsidR="0016556B" w:rsidRPr="003A6EF6">
        <w:rPr>
          <w:rFonts w:ascii="Times New Roman" w:eastAsia="Calibri" w:hAnsi="Times New Roman" w:cs="Times New Roman"/>
          <w:sz w:val="28"/>
          <w:szCs w:val="28"/>
        </w:rPr>
        <w:t xml:space="preserve">в соответствии с </w:t>
      </w:r>
      <w:r w:rsidR="004717EE" w:rsidRPr="003A6EF6">
        <w:rPr>
          <w:rFonts w:ascii="Times New Roman" w:eastAsia="Calibri" w:hAnsi="Times New Roman" w:cs="Times New Roman"/>
          <w:sz w:val="28"/>
          <w:szCs w:val="28"/>
        </w:rPr>
        <w:t>ф.0503779</w:t>
      </w:r>
      <w:r w:rsidR="002B696B" w:rsidRPr="003A6EF6">
        <w:rPr>
          <w:rFonts w:ascii="Times New Roman" w:eastAsia="Calibri" w:hAnsi="Times New Roman" w:cs="Times New Roman"/>
          <w:sz w:val="28"/>
          <w:szCs w:val="28"/>
        </w:rPr>
        <w:t>.</w:t>
      </w:r>
    </w:p>
    <w:p w14:paraId="5C5C023A" w14:textId="418BD165" w:rsidR="00773E9B" w:rsidRPr="00AE2900" w:rsidRDefault="00773E9B" w:rsidP="00D0101D">
      <w:pPr>
        <w:spacing w:after="0" w:line="240" w:lineRule="auto"/>
        <w:ind w:firstLine="709"/>
        <w:jc w:val="both"/>
        <w:rPr>
          <w:rFonts w:ascii="Times New Roman" w:hAnsi="Times New Roman" w:cs="Times New Roman"/>
          <w:color w:val="222222"/>
          <w:sz w:val="28"/>
          <w:szCs w:val="28"/>
        </w:rPr>
      </w:pPr>
      <w:r w:rsidRPr="00AE2900">
        <w:rPr>
          <w:rFonts w:ascii="Times New Roman" w:hAnsi="Times New Roman" w:cs="Times New Roman"/>
          <w:color w:val="222222"/>
          <w:sz w:val="28"/>
          <w:szCs w:val="28"/>
          <w:shd w:val="clear" w:color="auto" w:fill="FFFFFF"/>
        </w:rPr>
        <w:t>В сведениях о счетах учреждения, открытых в кредитных организациях, должна отражаться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p>
    <w:p w14:paraId="030ADBB4" w14:textId="50202790" w:rsidR="00D267CC" w:rsidRPr="00CE1E5B" w:rsidRDefault="00B954E2" w:rsidP="00D0101D">
      <w:pPr>
        <w:pStyle w:val="a3"/>
        <w:spacing w:after="0" w:line="240" w:lineRule="auto"/>
        <w:ind w:left="0" w:firstLine="709"/>
        <w:jc w:val="both"/>
        <w:rPr>
          <w:rFonts w:ascii="Times New Roman" w:eastAsia="Calibri" w:hAnsi="Times New Roman" w:cs="Times New Roman"/>
          <w:b/>
          <w:sz w:val="28"/>
          <w:szCs w:val="28"/>
        </w:rPr>
      </w:pPr>
      <w:r w:rsidRPr="00AE2900">
        <w:rPr>
          <w:rFonts w:ascii="Times New Roman" w:hAnsi="Times New Roman" w:cs="Times New Roman"/>
          <w:color w:val="222222"/>
          <w:sz w:val="28"/>
          <w:szCs w:val="28"/>
        </w:rPr>
        <w:t>Рекомендуемый порядок заполнения формы «</w:t>
      </w:r>
      <w:r w:rsidRPr="00AE2900">
        <w:rPr>
          <w:rFonts w:ascii="Times New Roman" w:eastAsia="Calibri" w:hAnsi="Times New Roman" w:cs="Times New Roman"/>
          <w:sz w:val="28"/>
          <w:szCs w:val="28"/>
        </w:rPr>
        <w:t xml:space="preserve">Сведения о счетах учреждения, </w:t>
      </w:r>
      <w:r w:rsidRPr="00CE1E5B">
        <w:rPr>
          <w:rFonts w:ascii="Times New Roman" w:eastAsia="Calibri" w:hAnsi="Times New Roman" w:cs="Times New Roman"/>
          <w:sz w:val="28"/>
          <w:szCs w:val="28"/>
        </w:rPr>
        <w:t xml:space="preserve">открытых в кредитных организациях» </w:t>
      </w:r>
      <w:r w:rsidR="005A0297" w:rsidRPr="00CE1E5B">
        <w:rPr>
          <w:rFonts w:ascii="Times New Roman" w:eastAsia="Calibri" w:hAnsi="Times New Roman" w:cs="Times New Roman"/>
          <w:sz w:val="28"/>
          <w:szCs w:val="28"/>
        </w:rPr>
        <w:t>представлен</w:t>
      </w:r>
      <w:r w:rsidRPr="00CE1E5B">
        <w:rPr>
          <w:rFonts w:ascii="Times New Roman" w:eastAsia="Calibri" w:hAnsi="Times New Roman" w:cs="Times New Roman"/>
          <w:sz w:val="28"/>
          <w:szCs w:val="28"/>
        </w:rPr>
        <w:t xml:space="preserve"> в</w:t>
      </w:r>
      <w:r w:rsidRPr="00CE1E5B">
        <w:rPr>
          <w:rFonts w:ascii="Times New Roman" w:eastAsia="Calibri" w:hAnsi="Times New Roman" w:cs="Times New Roman"/>
          <w:b/>
          <w:sz w:val="28"/>
          <w:szCs w:val="28"/>
        </w:rPr>
        <w:t xml:space="preserve"> Приложении </w:t>
      </w:r>
      <w:r w:rsidR="00DA6716" w:rsidRPr="00CE1E5B">
        <w:rPr>
          <w:rFonts w:ascii="Times New Roman" w:eastAsia="Calibri" w:hAnsi="Times New Roman" w:cs="Times New Roman"/>
          <w:b/>
          <w:sz w:val="28"/>
          <w:szCs w:val="28"/>
        </w:rPr>
        <w:t>9</w:t>
      </w:r>
      <w:r w:rsidR="00997B09" w:rsidRPr="00CE1E5B">
        <w:rPr>
          <w:rFonts w:ascii="Times New Roman" w:eastAsia="Calibri" w:hAnsi="Times New Roman" w:cs="Times New Roman"/>
          <w:b/>
          <w:sz w:val="28"/>
          <w:szCs w:val="28"/>
        </w:rPr>
        <w:t>.</w:t>
      </w:r>
    </w:p>
    <w:p w14:paraId="3BAC9F3E" w14:textId="49F3884A" w:rsidR="00CC35FF" w:rsidRPr="00CE1E5B" w:rsidRDefault="007D7A66" w:rsidP="00D0101D">
      <w:pPr>
        <w:pStyle w:val="a3"/>
        <w:spacing w:after="0" w:line="240" w:lineRule="auto"/>
        <w:ind w:left="0" w:firstLine="709"/>
        <w:jc w:val="both"/>
        <w:rPr>
          <w:rFonts w:ascii="Times New Roman" w:eastAsia="Calibri" w:hAnsi="Times New Roman" w:cs="Times New Roman"/>
          <w:sz w:val="28"/>
          <w:szCs w:val="28"/>
        </w:rPr>
      </w:pPr>
      <w:r w:rsidRPr="00CE1E5B">
        <w:rPr>
          <w:rFonts w:ascii="Times New Roman" w:eastAsia="Calibri" w:hAnsi="Times New Roman" w:cs="Times New Roman"/>
          <w:sz w:val="28"/>
          <w:szCs w:val="28"/>
        </w:rPr>
        <w:t>г</w:t>
      </w:r>
      <w:r w:rsidR="00CC35FF" w:rsidRPr="00CE1E5B">
        <w:rPr>
          <w:rFonts w:ascii="Times New Roman" w:eastAsia="Calibri" w:hAnsi="Times New Roman" w:cs="Times New Roman"/>
          <w:sz w:val="28"/>
          <w:szCs w:val="28"/>
        </w:rPr>
        <w:t>р.2</w:t>
      </w:r>
      <w:r w:rsidR="005734B0" w:rsidRPr="00CE1E5B">
        <w:rPr>
          <w:rFonts w:ascii="Times New Roman" w:eastAsia="Calibri" w:hAnsi="Times New Roman" w:cs="Times New Roman"/>
          <w:sz w:val="28"/>
          <w:szCs w:val="28"/>
        </w:rPr>
        <w:t xml:space="preserve"> Приложения 7 – заполняется в соответствии с видом банковского счета, открытого в кредитной организации (например, номинальный счет, счет </w:t>
      </w:r>
      <w:proofErr w:type="spellStart"/>
      <w:r w:rsidR="005734B0" w:rsidRPr="00CE1E5B">
        <w:rPr>
          <w:rFonts w:ascii="Times New Roman" w:eastAsia="Calibri" w:hAnsi="Times New Roman" w:cs="Times New Roman"/>
          <w:sz w:val="28"/>
          <w:szCs w:val="28"/>
        </w:rPr>
        <w:t>эскроу</w:t>
      </w:r>
      <w:proofErr w:type="spellEnd"/>
      <w:r w:rsidR="005734B0" w:rsidRPr="00CE1E5B">
        <w:rPr>
          <w:rFonts w:ascii="Times New Roman" w:eastAsia="Calibri" w:hAnsi="Times New Roman" w:cs="Times New Roman"/>
          <w:sz w:val="28"/>
          <w:szCs w:val="28"/>
        </w:rPr>
        <w:t>, публичный депозитный счет);</w:t>
      </w:r>
    </w:p>
    <w:p w14:paraId="2454874E" w14:textId="538BA937" w:rsidR="005734B0" w:rsidRPr="00CE1E5B" w:rsidRDefault="007D7A66" w:rsidP="00D0101D">
      <w:pPr>
        <w:pStyle w:val="a3"/>
        <w:spacing w:after="0" w:line="240" w:lineRule="auto"/>
        <w:ind w:left="0" w:firstLine="709"/>
        <w:jc w:val="both"/>
        <w:rPr>
          <w:rFonts w:ascii="Times New Roman" w:eastAsia="Calibri" w:hAnsi="Times New Roman" w:cs="Times New Roman"/>
          <w:sz w:val="28"/>
          <w:szCs w:val="28"/>
        </w:rPr>
      </w:pPr>
      <w:r w:rsidRPr="00CE1E5B">
        <w:rPr>
          <w:rFonts w:ascii="Times New Roman" w:eastAsia="Calibri" w:hAnsi="Times New Roman" w:cs="Times New Roman"/>
          <w:sz w:val="28"/>
          <w:szCs w:val="28"/>
        </w:rPr>
        <w:t>г</w:t>
      </w:r>
      <w:r w:rsidR="005734B0" w:rsidRPr="00CE1E5B">
        <w:rPr>
          <w:rFonts w:ascii="Times New Roman" w:eastAsia="Calibri" w:hAnsi="Times New Roman" w:cs="Times New Roman"/>
          <w:sz w:val="28"/>
          <w:szCs w:val="28"/>
        </w:rPr>
        <w:t xml:space="preserve">р.3 </w:t>
      </w:r>
      <w:r w:rsidR="00DD50FD" w:rsidRPr="00CE1E5B">
        <w:rPr>
          <w:rFonts w:ascii="Times New Roman" w:eastAsia="Calibri" w:hAnsi="Times New Roman" w:cs="Times New Roman"/>
          <w:sz w:val="28"/>
          <w:szCs w:val="28"/>
        </w:rPr>
        <w:t>Приложения 7 – заполняется с номером НПА</w:t>
      </w:r>
      <w:r w:rsidR="001F438E" w:rsidRPr="00CE1E5B">
        <w:rPr>
          <w:rFonts w:ascii="Times New Roman" w:eastAsia="Calibri" w:hAnsi="Times New Roman" w:cs="Times New Roman"/>
          <w:sz w:val="28"/>
          <w:szCs w:val="28"/>
        </w:rPr>
        <w:t>,</w:t>
      </w:r>
      <w:r w:rsidR="00DD50FD" w:rsidRPr="00CE1E5B">
        <w:rPr>
          <w:rFonts w:ascii="Times New Roman" w:eastAsia="Calibri" w:hAnsi="Times New Roman" w:cs="Times New Roman"/>
          <w:sz w:val="28"/>
          <w:szCs w:val="28"/>
        </w:rPr>
        <w:t xml:space="preserve"> в соответствии с которым открыт </w:t>
      </w:r>
      <w:r w:rsidR="00E83321" w:rsidRPr="00CE1E5B">
        <w:rPr>
          <w:rFonts w:ascii="Times New Roman" w:eastAsia="Calibri" w:hAnsi="Times New Roman" w:cs="Times New Roman"/>
          <w:sz w:val="28"/>
          <w:szCs w:val="28"/>
        </w:rPr>
        <w:t xml:space="preserve">банковский </w:t>
      </w:r>
      <w:r w:rsidR="00DD50FD" w:rsidRPr="00CE1E5B">
        <w:rPr>
          <w:rFonts w:ascii="Times New Roman" w:eastAsia="Calibri" w:hAnsi="Times New Roman" w:cs="Times New Roman"/>
          <w:sz w:val="28"/>
          <w:szCs w:val="28"/>
        </w:rPr>
        <w:t>счет</w:t>
      </w:r>
      <w:r w:rsidR="00E83321" w:rsidRPr="00CE1E5B">
        <w:rPr>
          <w:rFonts w:ascii="Times New Roman" w:eastAsia="Calibri" w:hAnsi="Times New Roman" w:cs="Times New Roman"/>
          <w:sz w:val="28"/>
          <w:szCs w:val="28"/>
        </w:rPr>
        <w:t xml:space="preserve"> (не договор</w:t>
      </w:r>
      <w:r w:rsidR="001F438E" w:rsidRPr="00CE1E5B">
        <w:rPr>
          <w:rFonts w:ascii="Times New Roman" w:eastAsia="Calibri" w:hAnsi="Times New Roman" w:cs="Times New Roman"/>
          <w:sz w:val="28"/>
          <w:szCs w:val="28"/>
        </w:rPr>
        <w:t>ы</w:t>
      </w:r>
      <w:r w:rsidR="00E83321" w:rsidRPr="00CE1E5B">
        <w:rPr>
          <w:rFonts w:ascii="Times New Roman" w:eastAsia="Calibri" w:hAnsi="Times New Roman" w:cs="Times New Roman"/>
          <w:sz w:val="28"/>
          <w:szCs w:val="28"/>
        </w:rPr>
        <w:t xml:space="preserve"> с банком)</w:t>
      </w:r>
      <w:r w:rsidR="001F438E" w:rsidRPr="00CE1E5B">
        <w:rPr>
          <w:rFonts w:ascii="Times New Roman" w:eastAsia="Calibri" w:hAnsi="Times New Roman" w:cs="Times New Roman"/>
          <w:sz w:val="28"/>
          <w:szCs w:val="28"/>
        </w:rPr>
        <w:t>.</w:t>
      </w:r>
      <w:r w:rsidR="00E83321" w:rsidRPr="00CE1E5B">
        <w:rPr>
          <w:rFonts w:ascii="Times New Roman" w:eastAsia="Calibri" w:hAnsi="Times New Roman" w:cs="Times New Roman"/>
          <w:sz w:val="28"/>
          <w:szCs w:val="28"/>
        </w:rPr>
        <w:t xml:space="preserve"> </w:t>
      </w:r>
    </w:p>
    <w:p w14:paraId="704427DA" w14:textId="601F2547" w:rsidR="006F54D5" w:rsidRPr="00CE1E5B" w:rsidRDefault="007D7A66" w:rsidP="00D0101D">
      <w:pPr>
        <w:pStyle w:val="a3"/>
        <w:spacing w:after="0" w:line="240" w:lineRule="auto"/>
        <w:ind w:left="0" w:firstLine="709"/>
        <w:jc w:val="both"/>
        <w:rPr>
          <w:rFonts w:ascii="Times New Roman" w:eastAsia="Calibri" w:hAnsi="Times New Roman" w:cs="Times New Roman"/>
          <w:sz w:val="28"/>
          <w:szCs w:val="28"/>
        </w:rPr>
      </w:pPr>
      <w:r w:rsidRPr="00CE1E5B">
        <w:rPr>
          <w:rFonts w:ascii="Times New Roman" w:eastAsia="Calibri" w:hAnsi="Times New Roman" w:cs="Times New Roman"/>
          <w:sz w:val="28"/>
          <w:szCs w:val="28"/>
        </w:rPr>
        <w:t>г</w:t>
      </w:r>
      <w:r w:rsidR="006F54D5" w:rsidRPr="00CE1E5B">
        <w:rPr>
          <w:rFonts w:ascii="Times New Roman" w:eastAsia="Calibri" w:hAnsi="Times New Roman" w:cs="Times New Roman"/>
          <w:sz w:val="28"/>
          <w:szCs w:val="28"/>
        </w:rPr>
        <w:t>р.4 Приложения 7 – дата НПА, в соответствии с которым</w:t>
      </w:r>
      <w:r w:rsidR="00CE6C03" w:rsidRPr="00CE1E5B">
        <w:rPr>
          <w:rFonts w:ascii="Times New Roman" w:eastAsia="Calibri" w:hAnsi="Times New Roman" w:cs="Times New Roman"/>
          <w:sz w:val="28"/>
          <w:szCs w:val="28"/>
        </w:rPr>
        <w:t xml:space="preserve"> открыт банковский счет.</w:t>
      </w:r>
    </w:p>
    <w:p w14:paraId="6C943302" w14:textId="01C125DD" w:rsidR="00B144B9" w:rsidRPr="00CE1E5B" w:rsidRDefault="007D7A66" w:rsidP="00D0101D">
      <w:pPr>
        <w:pStyle w:val="a3"/>
        <w:spacing w:after="0" w:line="240" w:lineRule="auto"/>
        <w:ind w:left="0" w:firstLine="709"/>
        <w:jc w:val="both"/>
        <w:rPr>
          <w:rFonts w:ascii="Times New Roman" w:eastAsia="Calibri" w:hAnsi="Times New Roman" w:cs="Times New Roman"/>
          <w:sz w:val="28"/>
          <w:szCs w:val="28"/>
        </w:rPr>
      </w:pPr>
      <w:r w:rsidRPr="00CE1E5B">
        <w:rPr>
          <w:rFonts w:ascii="Times New Roman" w:eastAsia="Calibri" w:hAnsi="Times New Roman" w:cs="Times New Roman"/>
          <w:sz w:val="28"/>
          <w:szCs w:val="28"/>
        </w:rPr>
        <w:t>г</w:t>
      </w:r>
      <w:r w:rsidR="00CE6C03" w:rsidRPr="00CE1E5B">
        <w:rPr>
          <w:rFonts w:ascii="Times New Roman" w:eastAsia="Calibri" w:hAnsi="Times New Roman" w:cs="Times New Roman"/>
          <w:sz w:val="28"/>
          <w:szCs w:val="28"/>
        </w:rPr>
        <w:t>р.5 Приложение 7</w:t>
      </w:r>
      <w:r w:rsidR="00B144B9" w:rsidRPr="00CE1E5B">
        <w:rPr>
          <w:rFonts w:ascii="Times New Roman" w:eastAsia="Calibri" w:hAnsi="Times New Roman" w:cs="Times New Roman"/>
          <w:sz w:val="28"/>
          <w:szCs w:val="28"/>
        </w:rPr>
        <w:t xml:space="preserve"> – номер НПА, в соответствии с которым открыт банковский счет.</w:t>
      </w:r>
    </w:p>
    <w:p w14:paraId="7AF32FAC" w14:textId="4927DECB" w:rsidR="00033B96" w:rsidRPr="00033B96" w:rsidRDefault="007E5CED" w:rsidP="00D0101D">
      <w:pPr>
        <w:pStyle w:val="a3"/>
        <w:spacing w:after="0" w:line="240" w:lineRule="auto"/>
        <w:ind w:left="0" w:firstLine="709"/>
        <w:jc w:val="both"/>
        <w:rPr>
          <w:rFonts w:ascii="Times New Roman" w:eastAsia="Calibri" w:hAnsi="Times New Roman" w:cs="Times New Roman"/>
          <w:sz w:val="28"/>
          <w:szCs w:val="28"/>
        </w:rPr>
      </w:pPr>
      <w:r w:rsidRPr="00CE1E5B">
        <w:rPr>
          <w:rFonts w:ascii="Times New Roman" w:eastAsia="Calibri" w:hAnsi="Times New Roman" w:cs="Times New Roman"/>
          <w:sz w:val="28"/>
          <w:szCs w:val="28"/>
        </w:rPr>
        <w:t>Гр</w:t>
      </w:r>
      <w:r w:rsidR="003D6FE0" w:rsidRPr="00CE1E5B">
        <w:rPr>
          <w:rFonts w:ascii="Times New Roman" w:eastAsia="Calibri" w:hAnsi="Times New Roman" w:cs="Times New Roman"/>
          <w:sz w:val="28"/>
          <w:szCs w:val="28"/>
        </w:rPr>
        <w:t>афы</w:t>
      </w:r>
      <w:r w:rsidRPr="00CE1E5B">
        <w:rPr>
          <w:rFonts w:ascii="Times New Roman" w:eastAsia="Calibri" w:hAnsi="Times New Roman" w:cs="Times New Roman"/>
          <w:sz w:val="28"/>
          <w:szCs w:val="28"/>
        </w:rPr>
        <w:t xml:space="preserve"> 3, 4</w:t>
      </w:r>
      <w:r w:rsidR="003D6FE0" w:rsidRPr="00CE1E5B">
        <w:rPr>
          <w:rFonts w:ascii="Times New Roman" w:eastAsia="Calibri" w:hAnsi="Times New Roman" w:cs="Times New Roman"/>
          <w:sz w:val="28"/>
          <w:szCs w:val="28"/>
        </w:rPr>
        <w:t>,</w:t>
      </w:r>
      <w:r w:rsidRPr="00CE1E5B">
        <w:rPr>
          <w:rFonts w:ascii="Times New Roman" w:eastAsia="Calibri" w:hAnsi="Times New Roman" w:cs="Times New Roman"/>
          <w:sz w:val="28"/>
          <w:szCs w:val="28"/>
        </w:rPr>
        <w:t xml:space="preserve"> 5 </w:t>
      </w:r>
      <w:r w:rsidR="003D6FE0" w:rsidRPr="00CE1E5B">
        <w:rPr>
          <w:rFonts w:ascii="Times New Roman" w:eastAsia="Calibri" w:hAnsi="Times New Roman" w:cs="Times New Roman"/>
          <w:sz w:val="28"/>
          <w:szCs w:val="28"/>
        </w:rPr>
        <w:t xml:space="preserve">заполняются </w:t>
      </w:r>
      <w:r w:rsidRPr="00CE1E5B">
        <w:rPr>
          <w:rFonts w:ascii="Times New Roman" w:eastAsia="Calibri" w:hAnsi="Times New Roman" w:cs="Times New Roman"/>
          <w:sz w:val="28"/>
          <w:szCs w:val="28"/>
        </w:rPr>
        <w:t xml:space="preserve">только </w:t>
      </w:r>
      <w:r w:rsidR="002C0E5F" w:rsidRPr="00CE1E5B">
        <w:rPr>
          <w:rFonts w:ascii="Times New Roman" w:eastAsia="Calibri" w:hAnsi="Times New Roman" w:cs="Times New Roman"/>
          <w:sz w:val="28"/>
          <w:szCs w:val="28"/>
        </w:rPr>
        <w:t>в соответствии с</w:t>
      </w:r>
      <w:r w:rsidRPr="00CE1E5B">
        <w:rPr>
          <w:rFonts w:ascii="Times New Roman" w:eastAsia="Calibri" w:hAnsi="Times New Roman" w:cs="Times New Roman"/>
          <w:sz w:val="28"/>
          <w:szCs w:val="28"/>
        </w:rPr>
        <w:t xml:space="preserve"> </w:t>
      </w:r>
      <w:r w:rsidR="00541271" w:rsidRPr="00CE1E5B">
        <w:rPr>
          <w:rFonts w:ascii="Times New Roman" w:eastAsia="Calibri" w:hAnsi="Times New Roman" w:cs="Times New Roman"/>
          <w:sz w:val="28"/>
          <w:szCs w:val="28"/>
        </w:rPr>
        <w:t>федеральны</w:t>
      </w:r>
      <w:r w:rsidR="00181022" w:rsidRPr="00CE1E5B">
        <w:rPr>
          <w:rFonts w:ascii="Times New Roman" w:eastAsia="Calibri" w:hAnsi="Times New Roman" w:cs="Times New Roman"/>
          <w:sz w:val="28"/>
          <w:szCs w:val="28"/>
        </w:rPr>
        <w:t>ми</w:t>
      </w:r>
      <w:r w:rsidR="00541271" w:rsidRPr="00CE1E5B">
        <w:rPr>
          <w:rFonts w:ascii="Times New Roman" w:eastAsia="Calibri" w:hAnsi="Times New Roman" w:cs="Times New Roman"/>
          <w:sz w:val="28"/>
          <w:szCs w:val="28"/>
        </w:rPr>
        <w:t xml:space="preserve"> закон</w:t>
      </w:r>
      <w:r w:rsidR="00181022" w:rsidRPr="00CE1E5B">
        <w:rPr>
          <w:rFonts w:ascii="Times New Roman" w:eastAsia="Calibri" w:hAnsi="Times New Roman" w:cs="Times New Roman"/>
          <w:sz w:val="28"/>
          <w:szCs w:val="28"/>
        </w:rPr>
        <w:t>ами</w:t>
      </w:r>
      <w:r w:rsidR="00541271" w:rsidRPr="00CE1E5B">
        <w:rPr>
          <w:rFonts w:ascii="Times New Roman" w:eastAsia="Calibri" w:hAnsi="Times New Roman" w:cs="Times New Roman"/>
          <w:sz w:val="28"/>
          <w:szCs w:val="28"/>
        </w:rPr>
        <w:t xml:space="preserve"> </w:t>
      </w:r>
      <w:r w:rsidR="002C0E5F" w:rsidRPr="00CE1E5B">
        <w:rPr>
          <w:rFonts w:ascii="Times New Roman" w:eastAsia="Calibri" w:hAnsi="Times New Roman" w:cs="Times New Roman"/>
          <w:sz w:val="28"/>
          <w:szCs w:val="28"/>
        </w:rPr>
        <w:t>(</w:t>
      </w:r>
      <w:r w:rsidRPr="00CE1E5B">
        <w:rPr>
          <w:rFonts w:ascii="Times New Roman" w:eastAsia="Calibri" w:hAnsi="Times New Roman" w:cs="Times New Roman"/>
          <w:sz w:val="28"/>
          <w:szCs w:val="28"/>
        </w:rPr>
        <w:t>ФЗ</w:t>
      </w:r>
      <w:r w:rsidR="002C0E5F" w:rsidRPr="00CE1E5B">
        <w:rPr>
          <w:rFonts w:ascii="Times New Roman" w:eastAsia="Calibri" w:hAnsi="Times New Roman" w:cs="Times New Roman"/>
          <w:sz w:val="28"/>
          <w:szCs w:val="28"/>
        </w:rPr>
        <w:t>-214, ФЗ-275, ФЗ-173).</w:t>
      </w:r>
      <w:r>
        <w:rPr>
          <w:rFonts w:ascii="Times New Roman" w:eastAsia="Calibri" w:hAnsi="Times New Roman" w:cs="Times New Roman"/>
          <w:sz w:val="28"/>
          <w:szCs w:val="28"/>
        </w:rPr>
        <w:t xml:space="preserve"> </w:t>
      </w:r>
    </w:p>
    <w:p w14:paraId="250EA5B6" w14:textId="2BE6B970" w:rsidR="00B954E2" w:rsidRDefault="00B954E2" w:rsidP="00D0101D">
      <w:pPr>
        <w:pStyle w:val="a3"/>
        <w:spacing w:after="0" w:line="240" w:lineRule="auto"/>
        <w:ind w:left="0" w:firstLine="709"/>
        <w:jc w:val="both"/>
        <w:rPr>
          <w:rFonts w:ascii="Times New Roman" w:hAnsi="Times New Roman" w:cs="Times New Roman"/>
          <w:b/>
          <w:color w:val="000000" w:themeColor="text1"/>
          <w:sz w:val="28"/>
          <w:szCs w:val="28"/>
        </w:rPr>
      </w:pPr>
    </w:p>
    <w:p w14:paraId="3A479093" w14:textId="49088833" w:rsidR="00C15F91" w:rsidRPr="00974D2E" w:rsidRDefault="007F5300" w:rsidP="00974D2E">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color w:val="000000" w:themeColor="text1"/>
          <w:sz w:val="28"/>
          <w:szCs w:val="28"/>
        </w:rPr>
      </w:pPr>
      <w:r w:rsidRPr="00C15F91">
        <w:rPr>
          <w:rFonts w:ascii="Times New Roman" w:eastAsia="Calibri" w:hAnsi="Times New Roman" w:cs="Times New Roman"/>
          <w:b/>
          <w:color w:val="000000" w:themeColor="text1"/>
          <w:sz w:val="28"/>
          <w:szCs w:val="28"/>
        </w:rPr>
        <w:t xml:space="preserve"> </w:t>
      </w:r>
      <w:bookmarkStart w:id="12" w:name="_Toc158286953"/>
      <w:r w:rsidR="0029285F" w:rsidRPr="00C15F91">
        <w:rPr>
          <w:rFonts w:ascii="Times New Roman" w:eastAsia="Calibri" w:hAnsi="Times New Roman" w:cs="Times New Roman"/>
          <w:b/>
          <w:color w:val="000000" w:themeColor="text1"/>
          <w:sz w:val="28"/>
          <w:szCs w:val="28"/>
        </w:rPr>
        <w:t>Форма «Сведения о недвижимом имуществе, за исключением земельных участков, закрепленном на праве оперативного управления»</w:t>
      </w:r>
      <w:bookmarkEnd w:id="12"/>
    </w:p>
    <w:p w14:paraId="6DB3FDAB" w14:textId="53343611" w:rsidR="00974D2E" w:rsidRDefault="0029285F" w:rsidP="007E4B6E">
      <w:pPr>
        <w:spacing w:after="0" w:line="240" w:lineRule="auto"/>
        <w:jc w:val="both"/>
        <w:rPr>
          <w:rFonts w:ascii="Times New Roman" w:hAnsi="Times New Roman" w:cs="Times New Roman"/>
          <w:sz w:val="28"/>
          <w:szCs w:val="28"/>
        </w:rPr>
      </w:pPr>
      <w:r w:rsidRPr="00A4783B">
        <w:rPr>
          <w:rFonts w:ascii="Times New Roman" w:hAnsi="Times New Roman" w:cs="Times New Roman"/>
          <w:sz w:val="28"/>
          <w:szCs w:val="28"/>
        </w:rPr>
        <w:tab/>
      </w:r>
    </w:p>
    <w:p w14:paraId="708F8F90" w14:textId="1B2175E1" w:rsidR="0029285F" w:rsidRPr="00A4783B" w:rsidRDefault="0029285F" w:rsidP="00974D2E">
      <w:pPr>
        <w:spacing w:after="0" w:line="240" w:lineRule="auto"/>
        <w:ind w:firstLine="709"/>
        <w:jc w:val="both"/>
        <w:rPr>
          <w:rFonts w:ascii="Times New Roman" w:hAnsi="Times New Roman" w:cs="Times New Roman"/>
          <w:sz w:val="28"/>
          <w:szCs w:val="28"/>
        </w:rPr>
      </w:pPr>
      <w:r w:rsidRPr="00A4783B">
        <w:rPr>
          <w:rFonts w:ascii="Times New Roman" w:hAnsi="Times New Roman" w:cs="Times New Roman"/>
          <w:sz w:val="28"/>
          <w:szCs w:val="28"/>
        </w:rPr>
        <w:t xml:space="preserve">При заполнении графы 25 </w:t>
      </w:r>
      <w:r>
        <w:rPr>
          <w:rFonts w:ascii="Times New Roman" w:hAnsi="Times New Roman" w:cs="Times New Roman"/>
          <w:sz w:val="28"/>
          <w:szCs w:val="28"/>
        </w:rPr>
        <w:t>«всего, услуги по содержанию имущества»</w:t>
      </w:r>
      <w:r>
        <w:rPr>
          <w:rFonts w:ascii="Times New Roman" w:hAnsi="Times New Roman" w:cs="Times New Roman"/>
          <w:sz w:val="28"/>
          <w:szCs w:val="28"/>
        </w:rPr>
        <w:br/>
      </w:r>
      <w:r w:rsidRPr="00A4783B">
        <w:rPr>
          <w:rFonts w:ascii="Times New Roman" w:hAnsi="Times New Roman" w:cs="Times New Roman"/>
          <w:b/>
          <w:sz w:val="28"/>
          <w:szCs w:val="28"/>
        </w:rPr>
        <w:t>не учитываются затраты на приобретение коммунальных услуг</w:t>
      </w:r>
      <w:r w:rsidRPr="00A4783B">
        <w:rPr>
          <w:rFonts w:ascii="Times New Roman" w:hAnsi="Times New Roman" w:cs="Times New Roman"/>
          <w:sz w:val="28"/>
          <w:szCs w:val="28"/>
        </w:rPr>
        <w:t xml:space="preserve">, а также </w:t>
      </w:r>
      <w:r w:rsidRPr="00A4783B">
        <w:rPr>
          <w:rFonts w:ascii="Times New Roman" w:hAnsi="Times New Roman" w:cs="Times New Roman"/>
          <w:b/>
          <w:sz w:val="28"/>
          <w:szCs w:val="28"/>
        </w:rPr>
        <w:t xml:space="preserve">затраты на фонд оплаты труда штатных единиц персонала и единиц персонала </w:t>
      </w:r>
      <w:bookmarkStart w:id="13" w:name="_GoBack"/>
      <w:bookmarkEnd w:id="13"/>
      <w:r w:rsidRPr="00A4783B">
        <w:rPr>
          <w:rFonts w:ascii="Times New Roman" w:hAnsi="Times New Roman" w:cs="Times New Roman"/>
          <w:b/>
          <w:sz w:val="28"/>
          <w:szCs w:val="28"/>
        </w:rPr>
        <w:t>по договорам ГПХ</w:t>
      </w:r>
      <w:r w:rsidRPr="00A4783B">
        <w:rPr>
          <w:rFonts w:ascii="Times New Roman" w:hAnsi="Times New Roman" w:cs="Times New Roman"/>
          <w:sz w:val="28"/>
          <w:szCs w:val="28"/>
        </w:rPr>
        <w:t>, которые указываются при заполнении формы «Сведения о численности сотрудников и оплате труда».</w:t>
      </w:r>
    </w:p>
    <w:p w14:paraId="4E836E43" w14:textId="7642C1AB" w:rsidR="0029285F" w:rsidRDefault="0029285F" w:rsidP="007E4B6E">
      <w:pPr>
        <w:spacing w:after="0" w:line="240" w:lineRule="auto"/>
        <w:ind w:firstLine="709"/>
        <w:jc w:val="both"/>
        <w:rPr>
          <w:rFonts w:ascii="Times New Roman" w:hAnsi="Times New Roman" w:cs="Times New Roman"/>
          <w:sz w:val="28"/>
          <w:szCs w:val="28"/>
        </w:rPr>
      </w:pPr>
      <w:r w:rsidRPr="00A4783B">
        <w:rPr>
          <w:rFonts w:ascii="Times New Roman" w:hAnsi="Times New Roman" w:cs="Times New Roman"/>
          <w:sz w:val="28"/>
          <w:szCs w:val="28"/>
        </w:rPr>
        <w:t xml:space="preserve">В сумму затрат на работы, услуги по содержанию недвижимого имущества </w:t>
      </w:r>
      <w:r w:rsidRPr="00A4783B">
        <w:rPr>
          <w:rFonts w:ascii="Times New Roman" w:hAnsi="Times New Roman" w:cs="Times New Roman"/>
          <w:b/>
          <w:sz w:val="28"/>
          <w:szCs w:val="28"/>
        </w:rPr>
        <w:t>включаются только затраты по публичным договорам</w:t>
      </w:r>
      <w:r w:rsidRPr="00A4783B">
        <w:rPr>
          <w:rFonts w:ascii="Times New Roman" w:hAnsi="Times New Roman" w:cs="Times New Roman"/>
          <w:sz w:val="28"/>
          <w:szCs w:val="28"/>
        </w:rPr>
        <w:t xml:space="preserve">, регулирующим выполнение соответствующих работ и оказание соответствующих услуг </w:t>
      </w:r>
      <w:r w:rsidRPr="00A4783B">
        <w:rPr>
          <w:rFonts w:ascii="Times New Roman" w:hAnsi="Times New Roman" w:cs="Times New Roman"/>
          <w:b/>
          <w:sz w:val="28"/>
          <w:szCs w:val="28"/>
        </w:rPr>
        <w:t xml:space="preserve">без учета стоимости материальных запасов, которые отражены в учете организации </w:t>
      </w:r>
      <w:r w:rsidRPr="00A4783B">
        <w:rPr>
          <w:rFonts w:ascii="Times New Roman" w:hAnsi="Times New Roman" w:cs="Times New Roman"/>
          <w:b/>
          <w:sz w:val="28"/>
          <w:szCs w:val="28"/>
        </w:rPr>
        <w:lastRenderedPageBreak/>
        <w:t>обособленно и не учитываются</w:t>
      </w:r>
      <w:r w:rsidR="00F11C18">
        <w:rPr>
          <w:rFonts w:ascii="Times New Roman" w:hAnsi="Times New Roman" w:cs="Times New Roman"/>
          <w:b/>
          <w:sz w:val="28"/>
          <w:szCs w:val="28"/>
        </w:rPr>
        <w:t xml:space="preserve"> </w:t>
      </w:r>
      <w:r w:rsidRPr="00A4783B">
        <w:rPr>
          <w:rFonts w:ascii="Times New Roman" w:hAnsi="Times New Roman" w:cs="Times New Roman"/>
          <w:b/>
          <w:sz w:val="28"/>
          <w:szCs w:val="28"/>
        </w:rPr>
        <w:t>в составе приобретаемых услуг и работ</w:t>
      </w:r>
      <w:r w:rsidRPr="00A4783B">
        <w:rPr>
          <w:rFonts w:ascii="Times New Roman" w:hAnsi="Times New Roman" w:cs="Times New Roman"/>
          <w:sz w:val="28"/>
          <w:szCs w:val="28"/>
        </w:rPr>
        <w:t>, выплаты по которым были произведены в отчетном финансовом году.</w:t>
      </w:r>
    </w:p>
    <w:p w14:paraId="52C69059" w14:textId="0646AA59" w:rsidR="007E4B6E" w:rsidRDefault="007E4B6E" w:rsidP="007E4B6E">
      <w:pPr>
        <w:pStyle w:val="a3"/>
        <w:ind w:left="0" w:firstLine="709"/>
        <w:jc w:val="both"/>
        <w:rPr>
          <w:rFonts w:ascii="Times New Roman" w:eastAsia="Calibri" w:hAnsi="Times New Roman" w:cs="Times New Roman"/>
          <w:b/>
          <w:sz w:val="28"/>
          <w:szCs w:val="28"/>
        </w:rPr>
      </w:pPr>
      <w:r w:rsidRPr="00CE1E5B">
        <w:rPr>
          <w:rFonts w:ascii="Times New Roman" w:hAnsi="Times New Roman" w:cs="Times New Roman"/>
          <w:color w:val="222222"/>
          <w:sz w:val="28"/>
          <w:szCs w:val="28"/>
        </w:rPr>
        <w:t>Рекомендуемый порядок заполнения</w:t>
      </w:r>
      <w:r w:rsidRPr="00AE2900">
        <w:rPr>
          <w:rFonts w:ascii="Times New Roman" w:hAnsi="Times New Roman" w:cs="Times New Roman"/>
          <w:color w:val="222222"/>
          <w:sz w:val="28"/>
          <w:szCs w:val="28"/>
        </w:rPr>
        <w:t xml:space="preserve"> формы </w:t>
      </w:r>
      <w:r>
        <w:rPr>
          <w:rFonts w:ascii="Times New Roman" w:eastAsia="Calibri" w:hAnsi="Times New Roman" w:cs="Times New Roman"/>
          <w:sz w:val="28"/>
          <w:szCs w:val="28"/>
        </w:rPr>
        <w:t>представлен</w:t>
      </w:r>
      <w:r w:rsidRPr="006B07E6">
        <w:rPr>
          <w:rFonts w:ascii="Times New Roman" w:eastAsia="Calibri" w:hAnsi="Times New Roman" w:cs="Times New Roman"/>
          <w:sz w:val="28"/>
          <w:szCs w:val="28"/>
        </w:rPr>
        <w:t xml:space="preserve"> в</w:t>
      </w:r>
      <w:r w:rsidRPr="0053425A">
        <w:rPr>
          <w:rFonts w:ascii="Times New Roman" w:eastAsia="Calibri" w:hAnsi="Times New Roman" w:cs="Times New Roman"/>
          <w:b/>
          <w:sz w:val="28"/>
          <w:szCs w:val="28"/>
        </w:rPr>
        <w:t xml:space="preserve"> Приложении </w:t>
      </w:r>
      <w:r w:rsidR="00500598">
        <w:rPr>
          <w:rFonts w:ascii="Times New Roman" w:eastAsia="Calibri" w:hAnsi="Times New Roman" w:cs="Times New Roman"/>
          <w:b/>
          <w:sz w:val="28"/>
          <w:szCs w:val="28"/>
        </w:rPr>
        <w:t>10</w:t>
      </w:r>
      <w:r>
        <w:rPr>
          <w:rFonts w:ascii="Times New Roman" w:eastAsia="Calibri" w:hAnsi="Times New Roman" w:cs="Times New Roman"/>
          <w:b/>
          <w:sz w:val="28"/>
          <w:szCs w:val="28"/>
        </w:rPr>
        <w:t>.</w:t>
      </w:r>
    </w:p>
    <w:p w14:paraId="7A0CB920" w14:textId="77777777" w:rsidR="007E4B6E" w:rsidRPr="00A4783B" w:rsidRDefault="007E4B6E" w:rsidP="0029285F">
      <w:pPr>
        <w:spacing w:after="240" w:line="240" w:lineRule="auto"/>
        <w:ind w:firstLine="708"/>
        <w:jc w:val="both"/>
        <w:rPr>
          <w:rFonts w:ascii="Times New Roman" w:hAnsi="Times New Roman" w:cs="Times New Roman"/>
          <w:sz w:val="28"/>
          <w:szCs w:val="28"/>
        </w:rPr>
      </w:pPr>
    </w:p>
    <w:p w14:paraId="2329F05C" w14:textId="063A532A" w:rsidR="0029285F" w:rsidRPr="00C15F91" w:rsidRDefault="0029285F" w:rsidP="00C15F91">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color w:val="000000" w:themeColor="text1"/>
          <w:sz w:val="28"/>
          <w:szCs w:val="28"/>
        </w:rPr>
      </w:pPr>
      <w:bookmarkStart w:id="14" w:name="_Toc158286954"/>
      <w:r w:rsidRPr="00C15F91">
        <w:rPr>
          <w:rFonts w:ascii="Times New Roman" w:eastAsia="Calibri" w:hAnsi="Times New Roman" w:cs="Times New Roman"/>
          <w:b/>
          <w:color w:val="000000" w:themeColor="text1"/>
          <w:sz w:val="28"/>
          <w:szCs w:val="28"/>
        </w:rPr>
        <w:t xml:space="preserve">Форма «Сведения об особо ценном движимом имуществе </w:t>
      </w:r>
      <w:r w:rsidRPr="00C15F91">
        <w:rPr>
          <w:rFonts w:ascii="Times New Roman" w:eastAsia="Calibri" w:hAnsi="Times New Roman" w:cs="Times New Roman"/>
          <w:b/>
          <w:color w:val="000000" w:themeColor="text1"/>
          <w:sz w:val="28"/>
          <w:szCs w:val="28"/>
        </w:rPr>
        <w:br/>
        <w:t>(за исключением транспортных средств)»</w:t>
      </w:r>
      <w:bookmarkEnd w:id="14"/>
    </w:p>
    <w:p w14:paraId="069528A9" w14:textId="77777777" w:rsidR="00C15F91" w:rsidRPr="00A4783B" w:rsidRDefault="00C15F91" w:rsidP="0029285F">
      <w:pPr>
        <w:spacing w:after="240" w:line="240" w:lineRule="auto"/>
        <w:contextualSpacing/>
        <w:jc w:val="center"/>
        <w:rPr>
          <w:rFonts w:ascii="Times New Roman" w:hAnsi="Times New Roman" w:cs="Times New Roman"/>
          <w:b/>
          <w:sz w:val="28"/>
          <w:szCs w:val="28"/>
        </w:rPr>
      </w:pPr>
    </w:p>
    <w:p w14:paraId="1AF6C21B" w14:textId="77777777" w:rsidR="0029285F" w:rsidRPr="00A4783B" w:rsidRDefault="0029285F" w:rsidP="0029285F">
      <w:pPr>
        <w:spacing w:after="0" w:line="240" w:lineRule="auto"/>
        <w:contextualSpacing/>
        <w:jc w:val="center"/>
        <w:rPr>
          <w:rFonts w:ascii="Times New Roman" w:hAnsi="Times New Roman" w:cs="Times New Roman"/>
          <w:b/>
          <w:sz w:val="28"/>
          <w:szCs w:val="28"/>
        </w:rPr>
      </w:pPr>
      <w:r w:rsidRPr="00A4783B">
        <w:rPr>
          <w:rFonts w:ascii="Times New Roman" w:hAnsi="Times New Roman" w:cs="Times New Roman"/>
          <w:b/>
          <w:sz w:val="28"/>
          <w:szCs w:val="28"/>
        </w:rPr>
        <w:t>Раздел 2. Сведения о расходах на содержание особо ценного движимого имущества</w:t>
      </w:r>
    </w:p>
    <w:p w14:paraId="078140A2" w14:textId="77777777" w:rsidR="0029285F" w:rsidRPr="00A416CF" w:rsidRDefault="0029285F" w:rsidP="0029285F">
      <w:pPr>
        <w:spacing w:after="0" w:line="240" w:lineRule="auto"/>
        <w:contextualSpacing/>
        <w:jc w:val="both"/>
        <w:rPr>
          <w:rFonts w:ascii="Times New Roman" w:hAnsi="Times New Roman" w:cs="Times New Roman"/>
          <w:sz w:val="28"/>
          <w:szCs w:val="28"/>
        </w:rPr>
      </w:pPr>
      <w:r w:rsidRPr="00A4783B">
        <w:rPr>
          <w:rFonts w:ascii="Times New Roman" w:hAnsi="Times New Roman" w:cs="Times New Roman"/>
          <w:sz w:val="28"/>
          <w:szCs w:val="28"/>
        </w:rPr>
        <w:tab/>
        <w:t>При заполнении графы 11</w:t>
      </w:r>
      <w:r>
        <w:rPr>
          <w:rFonts w:ascii="Times New Roman" w:hAnsi="Times New Roman" w:cs="Times New Roman"/>
          <w:sz w:val="28"/>
          <w:szCs w:val="28"/>
        </w:rPr>
        <w:t xml:space="preserve"> «иные расходы»</w:t>
      </w:r>
      <w:r w:rsidRPr="00A4783B">
        <w:rPr>
          <w:rFonts w:ascii="Times New Roman" w:hAnsi="Times New Roman" w:cs="Times New Roman"/>
          <w:sz w:val="28"/>
          <w:szCs w:val="28"/>
        </w:rPr>
        <w:t xml:space="preserve"> необходимо </w:t>
      </w:r>
      <w:r w:rsidRPr="00A4783B">
        <w:rPr>
          <w:rFonts w:ascii="Times New Roman" w:hAnsi="Times New Roman" w:cs="Times New Roman"/>
          <w:b/>
          <w:sz w:val="28"/>
          <w:szCs w:val="28"/>
        </w:rPr>
        <w:t>(при наличии) учитывать расходы на аренду</w:t>
      </w:r>
      <w:r w:rsidRPr="00A4783B">
        <w:rPr>
          <w:rFonts w:ascii="Times New Roman" w:hAnsi="Times New Roman" w:cs="Times New Roman"/>
          <w:sz w:val="28"/>
          <w:szCs w:val="28"/>
        </w:rPr>
        <w:t xml:space="preserve"> объектов особо ценного движимого имущества.</w:t>
      </w:r>
    </w:p>
    <w:p w14:paraId="3FC0D833" w14:textId="2F3E6718" w:rsidR="00500598" w:rsidRDefault="00500598" w:rsidP="00500598">
      <w:pPr>
        <w:pStyle w:val="a3"/>
        <w:ind w:left="0" w:firstLine="709"/>
        <w:jc w:val="both"/>
        <w:rPr>
          <w:rFonts w:ascii="Times New Roman" w:eastAsia="Calibri" w:hAnsi="Times New Roman" w:cs="Times New Roman"/>
          <w:b/>
          <w:sz w:val="28"/>
          <w:szCs w:val="28"/>
        </w:rPr>
      </w:pPr>
      <w:r w:rsidRPr="00CE1E5B">
        <w:rPr>
          <w:rFonts w:ascii="Times New Roman" w:hAnsi="Times New Roman" w:cs="Times New Roman"/>
          <w:color w:val="222222"/>
          <w:sz w:val="28"/>
          <w:szCs w:val="28"/>
        </w:rPr>
        <w:t>Рекомендуемый порядок заполнения</w:t>
      </w:r>
      <w:r w:rsidRPr="00AE2900">
        <w:rPr>
          <w:rFonts w:ascii="Times New Roman" w:hAnsi="Times New Roman" w:cs="Times New Roman"/>
          <w:color w:val="222222"/>
          <w:sz w:val="28"/>
          <w:szCs w:val="28"/>
        </w:rPr>
        <w:t xml:space="preserve"> формы </w:t>
      </w:r>
      <w:r>
        <w:rPr>
          <w:rFonts w:ascii="Times New Roman" w:eastAsia="Calibri" w:hAnsi="Times New Roman" w:cs="Times New Roman"/>
          <w:sz w:val="28"/>
          <w:szCs w:val="28"/>
        </w:rPr>
        <w:t>представлен</w:t>
      </w:r>
      <w:r w:rsidRPr="006B07E6">
        <w:rPr>
          <w:rFonts w:ascii="Times New Roman" w:eastAsia="Calibri" w:hAnsi="Times New Roman" w:cs="Times New Roman"/>
          <w:sz w:val="28"/>
          <w:szCs w:val="28"/>
        </w:rPr>
        <w:t xml:space="preserve"> в</w:t>
      </w:r>
      <w:r w:rsidRPr="0053425A">
        <w:rPr>
          <w:rFonts w:ascii="Times New Roman" w:eastAsia="Calibri" w:hAnsi="Times New Roman" w:cs="Times New Roman"/>
          <w:b/>
          <w:sz w:val="28"/>
          <w:szCs w:val="28"/>
        </w:rPr>
        <w:t xml:space="preserve"> Приложении </w:t>
      </w:r>
      <w:r>
        <w:rPr>
          <w:rFonts w:ascii="Times New Roman" w:eastAsia="Calibri" w:hAnsi="Times New Roman" w:cs="Times New Roman"/>
          <w:b/>
          <w:sz w:val="28"/>
          <w:szCs w:val="28"/>
        </w:rPr>
        <w:t>1</w:t>
      </w:r>
      <w:r w:rsidR="008E2CE4">
        <w:rPr>
          <w:rFonts w:ascii="Times New Roman" w:eastAsia="Calibri" w:hAnsi="Times New Roman" w:cs="Times New Roman"/>
          <w:b/>
          <w:sz w:val="28"/>
          <w:szCs w:val="28"/>
        </w:rPr>
        <w:t>4</w:t>
      </w:r>
      <w:r>
        <w:rPr>
          <w:rFonts w:ascii="Times New Roman" w:eastAsia="Calibri" w:hAnsi="Times New Roman" w:cs="Times New Roman"/>
          <w:b/>
          <w:sz w:val="28"/>
          <w:szCs w:val="28"/>
        </w:rPr>
        <w:t>.</w:t>
      </w:r>
    </w:p>
    <w:p w14:paraId="11161012" w14:textId="77777777" w:rsidR="00E80C23" w:rsidRPr="00CC24B2" w:rsidRDefault="00E80C23" w:rsidP="00D0101D">
      <w:pPr>
        <w:spacing w:after="0" w:line="240" w:lineRule="auto"/>
        <w:ind w:firstLine="709"/>
        <w:jc w:val="both"/>
        <w:rPr>
          <w:rFonts w:ascii="Times New Roman" w:hAnsi="Times New Roman" w:cs="Times New Roman"/>
          <w:color w:val="222222"/>
          <w:sz w:val="28"/>
          <w:szCs w:val="28"/>
          <w:highlight w:val="green"/>
        </w:rPr>
      </w:pPr>
    </w:p>
    <w:sectPr w:rsidR="00E80C23" w:rsidRPr="00CC24B2" w:rsidSect="00F8268D">
      <w:headerReference w:type="default" r:id="rId17"/>
      <w:footerReference w:type="default" r:id="rId18"/>
      <w:pgSz w:w="11906" w:h="16838"/>
      <w:pgMar w:top="709" w:right="850"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475CB3" w14:textId="77777777" w:rsidR="00F35AAE" w:rsidRDefault="00F35AAE" w:rsidP="002C30F4">
      <w:pPr>
        <w:spacing w:after="0" w:line="240" w:lineRule="auto"/>
      </w:pPr>
      <w:r>
        <w:separator/>
      </w:r>
    </w:p>
  </w:endnote>
  <w:endnote w:type="continuationSeparator" w:id="0">
    <w:p w14:paraId="3AA0AD0B" w14:textId="77777777" w:rsidR="00F35AAE" w:rsidRDefault="00F35AAE" w:rsidP="002C3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rPr>
      <w:id w:val="-422568847"/>
      <w:docPartObj>
        <w:docPartGallery w:val="Page Numbers (Bottom of Page)"/>
        <w:docPartUnique/>
      </w:docPartObj>
    </w:sdtPr>
    <w:sdtEndPr/>
    <w:sdtContent>
      <w:p w14:paraId="63403D5B" w14:textId="77777777" w:rsidR="00D0101D" w:rsidRDefault="00D0101D" w:rsidP="00F8268D">
        <w:pPr>
          <w:pStyle w:val="af5"/>
          <w:jc w:val="center"/>
          <w:rPr>
            <w:rFonts w:ascii="Times New Roman" w:hAnsi="Times New Roman" w:cs="Times New Roman"/>
            <w:sz w:val="20"/>
          </w:rPr>
        </w:pPr>
      </w:p>
      <w:p w14:paraId="7824237D" w14:textId="327EC84A" w:rsidR="00C165B7" w:rsidRPr="00F8268D" w:rsidRDefault="00C165B7" w:rsidP="00F8268D">
        <w:pPr>
          <w:pStyle w:val="af5"/>
          <w:jc w:val="center"/>
          <w:rPr>
            <w:rFonts w:ascii="Times New Roman" w:hAnsi="Times New Roman" w:cs="Times New Roman"/>
            <w:sz w:val="20"/>
          </w:rPr>
        </w:pPr>
        <w:r w:rsidRPr="00F8268D">
          <w:rPr>
            <w:rFonts w:ascii="Times New Roman" w:hAnsi="Times New Roman" w:cs="Times New Roman"/>
            <w:sz w:val="20"/>
          </w:rPr>
          <w:fldChar w:fldCharType="begin"/>
        </w:r>
        <w:r w:rsidRPr="00F8268D">
          <w:rPr>
            <w:rFonts w:ascii="Times New Roman" w:hAnsi="Times New Roman" w:cs="Times New Roman"/>
            <w:sz w:val="20"/>
          </w:rPr>
          <w:instrText>PAGE   \* MERGEFORMAT</w:instrText>
        </w:r>
        <w:r w:rsidRPr="00F8268D">
          <w:rPr>
            <w:rFonts w:ascii="Times New Roman" w:hAnsi="Times New Roman" w:cs="Times New Roman"/>
            <w:sz w:val="20"/>
          </w:rPr>
          <w:fldChar w:fldCharType="separate"/>
        </w:r>
        <w:r w:rsidR="00974D2E">
          <w:rPr>
            <w:rFonts w:ascii="Times New Roman" w:hAnsi="Times New Roman" w:cs="Times New Roman"/>
            <w:noProof/>
            <w:sz w:val="20"/>
          </w:rPr>
          <w:t>18</w:t>
        </w:r>
        <w:r w:rsidRPr="00F8268D">
          <w:rPr>
            <w:rFonts w:ascii="Times New Roman" w:hAnsi="Times New Roman" w:cs="Times New Roman"/>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D9B8C" w14:textId="77777777" w:rsidR="00F35AAE" w:rsidRDefault="00F35AAE" w:rsidP="002C30F4">
      <w:pPr>
        <w:spacing w:after="0" w:line="240" w:lineRule="auto"/>
      </w:pPr>
      <w:r>
        <w:separator/>
      </w:r>
    </w:p>
  </w:footnote>
  <w:footnote w:type="continuationSeparator" w:id="0">
    <w:p w14:paraId="7DCA7361" w14:textId="77777777" w:rsidR="00F35AAE" w:rsidRDefault="00F35AAE" w:rsidP="002C30F4">
      <w:pPr>
        <w:spacing w:after="0" w:line="240" w:lineRule="auto"/>
      </w:pPr>
      <w:r>
        <w:continuationSeparator/>
      </w:r>
    </w:p>
  </w:footnote>
  <w:footnote w:id="1">
    <w:p w14:paraId="32F6B62E" w14:textId="139DF655" w:rsidR="00D0101D" w:rsidRPr="00033FF4" w:rsidRDefault="00D0101D" w:rsidP="00D0101D">
      <w:pPr>
        <w:pStyle w:val="a7"/>
        <w:jc w:val="both"/>
        <w:rPr>
          <w:rFonts w:ascii="Times New Roman" w:hAnsi="Times New Roman" w:cs="Times New Roman"/>
          <w:i/>
        </w:rPr>
      </w:pPr>
      <w:r w:rsidRPr="00033FF4">
        <w:rPr>
          <w:rStyle w:val="a9"/>
          <w:rFonts w:ascii="Times New Roman" w:hAnsi="Times New Roman" w:cs="Times New Roman"/>
          <w:i/>
        </w:rPr>
        <w:footnoteRef/>
      </w:r>
      <w:r w:rsidRPr="00033FF4">
        <w:rPr>
          <w:rFonts w:ascii="Times New Roman" w:hAnsi="Times New Roman" w:cs="Times New Roman"/>
          <w:i/>
        </w:rPr>
        <w:t xml:space="preserve"> Приказ Минфина России от 2 ноября 2021 г. № 171н «Об утверждении общих требований к порядку составления </w:t>
      </w:r>
      <w:r w:rsidRPr="00033FF4">
        <w:rPr>
          <w:rFonts w:ascii="Times New Roman" w:hAnsi="Times New Roman" w:cs="Times New Roman"/>
          <w:i/>
        </w:rPr>
        <w:br/>
        <w:t xml:space="preserve">и утверждения отчета о результатах деятельности государственного (муниципального) учреждения </w:t>
      </w:r>
      <w:r w:rsidRPr="00033FF4">
        <w:rPr>
          <w:rFonts w:ascii="Times New Roman" w:hAnsi="Times New Roman" w:cs="Times New Roman"/>
          <w:i/>
        </w:rPr>
        <w:br/>
        <w:t>и об использовании закрепленного за ним государственного (муниципального) имущества»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86B45" w14:textId="0518608E" w:rsidR="00C165B7" w:rsidRDefault="00C165B7">
    <w:pPr>
      <w:pStyle w:val="af3"/>
      <w:jc w:val="center"/>
    </w:pPr>
  </w:p>
  <w:p w14:paraId="499CD3A7" w14:textId="77777777" w:rsidR="00C165B7" w:rsidRDefault="00C165B7">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4693E"/>
    <w:multiLevelType w:val="hybridMultilevel"/>
    <w:tmpl w:val="6D56D798"/>
    <w:lvl w:ilvl="0" w:tplc="B9EC45C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E69B1"/>
    <w:multiLevelType w:val="hybridMultilevel"/>
    <w:tmpl w:val="EC923312"/>
    <w:lvl w:ilvl="0" w:tplc="841218A8">
      <w:start w:val="1"/>
      <w:numFmt w:val="bullet"/>
      <w:lvlText w:val=""/>
      <w:lvlJc w:val="left"/>
      <w:pPr>
        <w:tabs>
          <w:tab w:val="num" w:pos="720"/>
        </w:tabs>
        <w:ind w:left="720" w:hanging="360"/>
      </w:pPr>
      <w:rPr>
        <w:rFonts w:ascii="Wingdings" w:hAnsi="Wingdings" w:hint="default"/>
      </w:rPr>
    </w:lvl>
    <w:lvl w:ilvl="1" w:tplc="575A8A2E" w:tentative="1">
      <w:start w:val="1"/>
      <w:numFmt w:val="bullet"/>
      <w:lvlText w:val=""/>
      <w:lvlJc w:val="left"/>
      <w:pPr>
        <w:tabs>
          <w:tab w:val="num" w:pos="1440"/>
        </w:tabs>
        <w:ind w:left="1440" w:hanging="360"/>
      </w:pPr>
      <w:rPr>
        <w:rFonts w:ascii="Wingdings" w:hAnsi="Wingdings" w:hint="default"/>
      </w:rPr>
    </w:lvl>
    <w:lvl w:ilvl="2" w:tplc="8C064416" w:tentative="1">
      <w:start w:val="1"/>
      <w:numFmt w:val="bullet"/>
      <w:lvlText w:val=""/>
      <w:lvlJc w:val="left"/>
      <w:pPr>
        <w:tabs>
          <w:tab w:val="num" w:pos="2160"/>
        </w:tabs>
        <w:ind w:left="2160" w:hanging="360"/>
      </w:pPr>
      <w:rPr>
        <w:rFonts w:ascii="Wingdings" w:hAnsi="Wingdings" w:hint="default"/>
      </w:rPr>
    </w:lvl>
    <w:lvl w:ilvl="3" w:tplc="5F9AF136" w:tentative="1">
      <w:start w:val="1"/>
      <w:numFmt w:val="bullet"/>
      <w:lvlText w:val=""/>
      <w:lvlJc w:val="left"/>
      <w:pPr>
        <w:tabs>
          <w:tab w:val="num" w:pos="2880"/>
        </w:tabs>
        <w:ind w:left="2880" w:hanging="360"/>
      </w:pPr>
      <w:rPr>
        <w:rFonts w:ascii="Wingdings" w:hAnsi="Wingdings" w:hint="default"/>
      </w:rPr>
    </w:lvl>
    <w:lvl w:ilvl="4" w:tplc="6794038E" w:tentative="1">
      <w:start w:val="1"/>
      <w:numFmt w:val="bullet"/>
      <w:lvlText w:val=""/>
      <w:lvlJc w:val="left"/>
      <w:pPr>
        <w:tabs>
          <w:tab w:val="num" w:pos="3600"/>
        </w:tabs>
        <w:ind w:left="3600" w:hanging="360"/>
      </w:pPr>
      <w:rPr>
        <w:rFonts w:ascii="Wingdings" w:hAnsi="Wingdings" w:hint="default"/>
      </w:rPr>
    </w:lvl>
    <w:lvl w:ilvl="5" w:tplc="CCDCCF42" w:tentative="1">
      <w:start w:val="1"/>
      <w:numFmt w:val="bullet"/>
      <w:lvlText w:val=""/>
      <w:lvlJc w:val="left"/>
      <w:pPr>
        <w:tabs>
          <w:tab w:val="num" w:pos="4320"/>
        </w:tabs>
        <w:ind w:left="4320" w:hanging="360"/>
      </w:pPr>
      <w:rPr>
        <w:rFonts w:ascii="Wingdings" w:hAnsi="Wingdings" w:hint="default"/>
      </w:rPr>
    </w:lvl>
    <w:lvl w:ilvl="6" w:tplc="8D14D8E8" w:tentative="1">
      <w:start w:val="1"/>
      <w:numFmt w:val="bullet"/>
      <w:lvlText w:val=""/>
      <w:lvlJc w:val="left"/>
      <w:pPr>
        <w:tabs>
          <w:tab w:val="num" w:pos="5040"/>
        </w:tabs>
        <w:ind w:left="5040" w:hanging="360"/>
      </w:pPr>
      <w:rPr>
        <w:rFonts w:ascii="Wingdings" w:hAnsi="Wingdings" w:hint="default"/>
      </w:rPr>
    </w:lvl>
    <w:lvl w:ilvl="7" w:tplc="DAE87834" w:tentative="1">
      <w:start w:val="1"/>
      <w:numFmt w:val="bullet"/>
      <w:lvlText w:val=""/>
      <w:lvlJc w:val="left"/>
      <w:pPr>
        <w:tabs>
          <w:tab w:val="num" w:pos="5760"/>
        </w:tabs>
        <w:ind w:left="5760" w:hanging="360"/>
      </w:pPr>
      <w:rPr>
        <w:rFonts w:ascii="Wingdings" w:hAnsi="Wingdings" w:hint="default"/>
      </w:rPr>
    </w:lvl>
    <w:lvl w:ilvl="8" w:tplc="EAC6696C" w:tentative="1">
      <w:start w:val="1"/>
      <w:numFmt w:val="bullet"/>
      <w:lvlText w:val=""/>
      <w:lvlJc w:val="left"/>
      <w:pPr>
        <w:tabs>
          <w:tab w:val="num" w:pos="6480"/>
        </w:tabs>
        <w:ind w:left="6480" w:hanging="360"/>
      </w:pPr>
      <w:rPr>
        <w:rFonts w:ascii="Wingdings" w:hAnsi="Wingdings" w:hint="default"/>
      </w:rPr>
    </w:lvl>
  </w:abstractNum>
  <w:abstractNum w:abstractNumId="2">
    <w:nsid w:val="046C446A"/>
    <w:multiLevelType w:val="hybridMultilevel"/>
    <w:tmpl w:val="B95C87D8"/>
    <w:lvl w:ilvl="0" w:tplc="0419000F">
      <w:start w:val="1"/>
      <w:numFmt w:val="decimal"/>
      <w:lvlText w:val="%1."/>
      <w:lvlJc w:val="left"/>
      <w:pPr>
        <w:ind w:left="8441" w:hanging="360"/>
      </w:pPr>
    </w:lvl>
    <w:lvl w:ilvl="1" w:tplc="04190019" w:tentative="1">
      <w:start w:val="1"/>
      <w:numFmt w:val="lowerLetter"/>
      <w:lvlText w:val="%2."/>
      <w:lvlJc w:val="left"/>
      <w:pPr>
        <w:ind w:left="9161" w:hanging="360"/>
      </w:pPr>
    </w:lvl>
    <w:lvl w:ilvl="2" w:tplc="0419001B" w:tentative="1">
      <w:start w:val="1"/>
      <w:numFmt w:val="lowerRoman"/>
      <w:lvlText w:val="%3."/>
      <w:lvlJc w:val="right"/>
      <w:pPr>
        <w:ind w:left="9881" w:hanging="180"/>
      </w:pPr>
    </w:lvl>
    <w:lvl w:ilvl="3" w:tplc="0419000F" w:tentative="1">
      <w:start w:val="1"/>
      <w:numFmt w:val="decimal"/>
      <w:lvlText w:val="%4."/>
      <w:lvlJc w:val="left"/>
      <w:pPr>
        <w:ind w:left="10601" w:hanging="360"/>
      </w:pPr>
    </w:lvl>
    <w:lvl w:ilvl="4" w:tplc="04190019" w:tentative="1">
      <w:start w:val="1"/>
      <w:numFmt w:val="lowerLetter"/>
      <w:lvlText w:val="%5."/>
      <w:lvlJc w:val="left"/>
      <w:pPr>
        <w:ind w:left="11321" w:hanging="360"/>
      </w:pPr>
    </w:lvl>
    <w:lvl w:ilvl="5" w:tplc="0419001B" w:tentative="1">
      <w:start w:val="1"/>
      <w:numFmt w:val="lowerRoman"/>
      <w:lvlText w:val="%6."/>
      <w:lvlJc w:val="right"/>
      <w:pPr>
        <w:ind w:left="12041" w:hanging="180"/>
      </w:pPr>
    </w:lvl>
    <w:lvl w:ilvl="6" w:tplc="0419000F" w:tentative="1">
      <w:start w:val="1"/>
      <w:numFmt w:val="decimal"/>
      <w:lvlText w:val="%7."/>
      <w:lvlJc w:val="left"/>
      <w:pPr>
        <w:ind w:left="12761" w:hanging="360"/>
      </w:pPr>
    </w:lvl>
    <w:lvl w:ilvl="7" w:tplc="04190019" w:tentative="1">
      <w:start w:val="1"/>
      <w:numFmt w:val="lowerLetter"/>
      <w:lvlText w:val="%8."/>
      <w:lvlJc w:val="left"/>
      <w:pPr>
        <w:ind w:left="13481" w:hanging="360"/>
      </w:pPr>
    </w:lvl>
    <w:lvl w:ilvl="8" w:tplc="0419001B" w:tentative="1">
      <w:start w:val="1"/>
      <w:numFmt w:val="lowerRoman"/>
      <w:lvlText w:val="%9."/>
      <w:lvlJc w:val="right"/>
      <w:pPr>
        <w:ind w:left="14201" w:hanging="180"/>
      </w:pPr>
    </w:lvl>
  </w:abstractNum>
  <w:abstractNum w:abstractNumId="3">
    <w:nsid w:val="0C8C0663"/>
    <w:multiLevelType w:val="hybridMultilevel"/>
    <w:tmpl w:val="78E43DE2"/>
    <w:lvl w:ilvl="0" w:tplc="9636449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1023C5F"/>
    <w:multiLevelType w:val="hybridMultilevel"/>
    <w:tmpl w:val="A0DEE9C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3B9523A"/>
    <w:multiLevelType w:val="multilevel"/>
    <w:tmpl w:val="83F82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A033AF"/>
    <w:multiLevelType w:val="hybridMultilevel"/>
    <w:tmpl w:val="F9C0BE3E"/>
    <w:lvl w:ilvl="0" w:tplc="AEEADA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D02B69"/>
    <w:multiLevelType w:val="hybridMultilevel"/>
    <w:tmpl w:val="49C43FA4"/>
    <w:lvl w:ilvl="0" w:tplc="655E49DE">
      <w:start w:val="2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1E303C84"/>
    <w:multiLevelType w:val="hybridMultilevel"/>
    <w:tmpl w:val="C5B2CC02"/>
    <w:lvl w:ilvl="0" w:tplc="05DAD324">
      <w:start w:val="1"/>
      <w:numFmt w:val="bullet"/>
      <w:lvlText w:val="•"/>
      <w:lvlJc w:val="left"/>
      <w:pPr>
        <w:tabs>
          <w:tab w:val="num" w:pos="720"/>
        </w:tabs>
        <w:ind w:left="720" w:hanging="360"/>
      </w:pPr>
      <w:rPr>
        <w:rFonts w:ascii="Arial" w:hAnsi="Arial" w:hint="default"/>
      </w:rPr>
    </w:lvl>
    <w:lvl w:ilvl="1" w:tplc="92A2BE16" w:tentative="1">
      <w:start w:val="1"/>
      <w:numFmt w:val="bullet"/>
      <w:lvlText w:val="•"/>
      <w:lvlJc w:val="left"/>
      <w:pPr>
        <w:tabs>
          <w:tab w:val="num" w:pos="1440"/>
        </w:tabs>
        <w:ind w:left="1440" w:hanging="360"/>
      </w:pPr>
      <w:rPr>
        <w:rFonts w:ascii="Arial" w:hAnsi="Arial" w:hint="default"/>
      </w:rPr>
    </w:lvl>
    <w:lvl w:ilvl="2" w:tplc="C4849438" w:tentative="1">
      <w:start w:val="1"/>
      <w:numFmt w:val="bullet"/>
      <w:lvlText w:val="•"/>
      <w:lvlJc w:val="left"/>
      <w:pPr>
        <w:tabs>
          <w:tab w:val="num" w:pos="2160"/>
        </w:tabs>
        <w:ind w:left="2160" w:hanging="360"/>
      </w:pPr>
      <w:rPr>
        <w:rFonts w:ascii="Arial" w:hAnsi="Arial" w:hint="default"/>
      </w:rPr>
    </w:lvl>
    <w:lvl w:ilvl="3" w:tplc="AF84CD1E" w:tentative="1">
      <w:start w:val="1"/>
      <w:numFmt w:val="bullet"/>
      <w:lvlText w:val="•"/>
      <w:lvlJc w:val="left"/>
      <w:pPr>
        <w:tabs>
          <w:tab w:val="num" w:pos="2880"/>
        </w:tabs>
        <w:ind w:left="2880" w:hanging="360"/>
      </w:pPr>
      <w:rPr>
        <w:rFonts w:ascii="Arial" w:hAnsi="Arial" w:hint="default"/>
      </w:rPr>
    </w:lvl>
    <w:lvl w:ilvl="4" w:tplc="6FD8121E" w:tentative="1">
      <w:start w:val="1"/>
      <w:numFmt w:val="bullet"/>
      <w:lvlText w:val="•"/>
      <w:lvlJc w:val="left"/>
      <w:pPr>
        <w:tabs>
          <w:tab w:val="num" w:pos="3600"/>
        </w:tabs>
        <w:ind w:left="3600" w:hanging="360"/>
      </w:pPr>
      <w:rPr>
        <w:rFonts w:ascii="Arial" w:hAnsi="Arial" w:hint="default"/>
      </w:rPr>
    </w:lvl>
    <w:lvl w:ilvl="5" w:tplc="8932B680" w:tentative="1">
      <w:start w:val="1"/>
      <w:numFmt w:val="bullet"/>
      <w:lvlText w:val="•"/>
      <w:lvlJc w:val="left"/>
      <w:pPr>
        <w:tabs>
          <w:tab w:val="num" w:pos="4320"/>
        </w:tabs>
        <w:ind w:left="4320" w:hanging="360"/>
      </w:pPr>
      <w:rPr>
        <w:rFonts w:ascii="Arial" w:hAnsi="Arial" w:hint="default"/>
      </w:rPr>
    </w:lvl>
    <w:lvl w:ilvl="6" w:tplc="DF404770" w:tentative="1">
      <w:start w:val="1"/>
      <w:numFmt w:val="bullet"/>
      <w:lvlText w:val="•"/>
      <w:lvlJc w:val="left"/>
      <w:pPr>
        <w:tabs>
          <w:tab w:val="num" w:pos="5040"/>
        </w:tabs>
        <w:ind w:left="5040" w:hanging="360"/>
      </w:pPr>
      <w:rPr>
        <w:rFonts w:ascii="Arial" w:hAnsi="Arial" w:hint="default"/>
      </w:rPr>
    </w:lvl>
    <w:lvl w:ilvl="7" w:tplc="0B6A5DD8" w:tentative="1">
      <w:start w:val="1"/>
      <w:numFmt w:val="bullet"/>
      <w:lvlText w:val="•"/>
      <w:lvlJc w:val="left"/>
      <w:pPr>
        <w:tabs>
          <w:tab w:val="num" w:pos="5760"/>
        </w:tabs>
        <w:ind w:left="5760" w:hanging="360"/>
      </w:pPr>
      <w:rPr>
        <w:rFonts w:ascii="Arial" w:hAnsi="Arial" w:hint="default"/>
      </w:rPr>
    </w:lvl>
    <w:lvl w:ilvl="8" w:tplc="91226552" w:tentative="1">
      <w:start w:val="1"/>
      <w:numFmt w:val="bullet"/>
      <w:lvlText w:val="•"/>
      <w:lvlJc w:val="left"/>
      <w:pPr>
        <w:tabs>
          <w:tab w:val="num" w:pos="6480"/>
        </w:tabs>
        <w:ind w:left="6480" w:hanging="360"/>
      </w:pPr>
      <w:rPr>
        <w:rFonts w:ascii="Arial" w:hAnsi="Arial" w:hint="default"/>
      </w:rPr>
    </w:lvl>
  </w:abstractNum>
  <w:abstractNum w:abstractNumId="9">
    <w:nsid w:val="267934D1"/>
    <w:multiLevelType w:val="hybridMultilevel"/>
    <w:tmpl w:val="EF264E74"/>
    <w:lvl w:ilvl="0" w:tplc="AEEADA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606B72"/>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E4600D5"/>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E5769BD"/>
    <w:multiLevelType w:val="hybridMultilevel"/>
    <w:tmpl w:val="78E43DE2"/>
    <w:lvl w:ilvl="0" w:tplc="9636449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FEA6DC5"/>
    <w:multiLevelType w:val="hybridMultilevel"/>
    <w:tmpl w:val="6D56D798"/>
    <w:lvl w:ilvl="0" w:tplc="B9EC45C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A12F57"/>
    <w:multiLevelType w:val="hybridMultilevel"/>
    <w:tmpl w:val="E3EC8CB0"/>
    <w:lvl w:ilvl="0" w:tplc="4A38CE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63313FD"/>
    <w:multiLevelType w:val="hybridMultilevel"/>
    <w:tmpl w:val="7B7A8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06D0D"/>
    <w:multiLevelType w:val="hybridMultilevel"/>
    <w:tmpl w:val="250CA6B0"/>
    <w:lvl w:ilvl="0" w:tplc="88A465B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0A8342C"/>
    <w:multiLevelType w:val="multilevel"/>
    <w:tmpl w:val="07C8E0D8"/>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nsid w:val="40DC7779"/>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3717ED5"/>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9947D30"/>
    <w:multiLevelType w:val="hybridMultilevel"/>
    <w:tmpl w:val="DDBAC90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4EED1703"/>
    <w:multiLevelType w:val="hybridMultilevel"/>
    <w:tmpl w:val="D0829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B27268"/>
    <w:multiLevelType w:val="hybridMultilevel"/>
    <w:tmpl w:val="2B884F2A"/>
    <w:lvl w:ilvl="0" w:tplc="8DBAA7B6">
      <w:start w:val="5"/>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B6020C"/>
    <w:multiLevelType w:val="hybridMultilevel"/>
    <w:tmpl w:val="330E1FE4"/>
    <w:lvl w:ilvl="0" w:tplc="3496B090">
      <w:start w:val="1"/>
      <w:numFmt w:val="decimal"/>
      <w:lvlText w:val="%1)"/>
      <w:lvlJc w:val="left"/>
      <w:pPr>
        <w:ind w:left="177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3ED604D"/>
    <w:multiLevelType w:val="hybridMultilevel"/>
    <w:tmpl w:val="250CA6B0"/>
    <w:lvl w:ilvl="0" w:tplc="88A465B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A8E4A42"/>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C2E21ED"/>
    <w:multiLevelType w:val="multilevel"/>
    <w:tmpl w:val="5FAA6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4C6F74"/>
    <w:multiLevelType w:val="hybridMultilevel"/>
    <w:tmpl w:val="58DE9DA0"/>
    <w:lvl w:ilvl="0" w:tplc="4CAAA12A">
      <w:start w:val="6"/>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5D792359"/>
    <w:multiLevelType w:val="hybridMultilevel"/>
    <w:tmpl w:val="9A2E5A54"/>
    <w:lvl w:ilvl="0" w:tplc="D146FB50">
      <w:start w:val="4"/>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315E27"/>
    <w:multiLevelType w:val="hybridMultilevel"/>
    <w:tmpl w:val="78E43DE2"/>
    <w:lvl w:ilvl="0" w:tplc="9636449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FFA09B4"/>
    <w:multiLevelType w:val="multilevel"/>
    <w:tmpl w:val="000A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AE595A"/>
    <w:multiLevelType w:val="hybridMultilevel"/>
    <w:tmpl w:val="2612D82A"/>
    <w:lvl w:ilvl="0" w:tplc="4CF22D1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2C71C23"/>
    <w:multiLevelType w:val="hybridMultilevel"/>
    <w:tmpl w:val="C260728C"/>
    <w:lvl w:ilvl="0" w:tplc="A6D4B33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1C1D24"/>
    <w:multiLevelType w:val="hybridMultilevel"/>
    <w:tmpl w:val="2E1EC1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AE152DA"/>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AF974F6"/>
    <w:multiLevelType w:val="multilevel"/>
    <w:tmpl w:val="9CEC8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D532F79"/>
    <w:multiLevelType w:val="hybridMultilevel"/>
    <w:tmpl w:val="030A0D60"/>
    <w:lvl w:ilvl="0" w:tplc="1D5809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3"/>
  </w:num>
  <w:num w:numId="2">
    <w:abstractNumId w:val="36"/>
  </w:num>
  <w:num w:numId="3">
    <w:abstractNumId w:val="34"/>
  </w:num>
  <w:num w:numId="4">
    <w:abstractNumId w:val="11"/>
  </w:num>
  <w:num w:numId="5">
    <w:abstractNumId w:val="21"/>
  </w:num>
  <w:num w:numId="6">
    <w:abstractNumId w:val="17"/>
  </w:num>
  <w:num w:numId="7">
    <w:abstractNumId w:val="23"/>
  </w:num>
  <w:num w:numId="8">
    <w:abstractNumId w:val="2"/>
  </w:num>
  <w:num w:numId="9">
    <w:abstractNumId w:val="4"/>
  </w:num>
  <w:num w:numId="10">
    <w:abstractNumId w:val="5"/>
  </w:num>
  <w:num w:numId="11">
    <w:abstractNumId w:val="10"/>
  </w:num>
  <w:num w:numId="12">
    <w:abstractNumId w:val="19"/>
  </w:num>
  <w:num w:numId="13">
    <w:abstractNumId w:val="30"/>
  </w:num>
  <w:num w:numId="14">
    <w:abstractNumId w:val="18"/>
  </w:num>
  <w:num w:numId="15">
    <w:abstractNumId w:val="15"/>
  </w:num>
  <w:num w:numId="16">
    <w:abstractNumId w:val="16"/>
  </w:num>
  <w:num w:numId="17">
    <w:abstractNumId w:val="25"/>
  </w:num>
  <w:num w:numId="18">
    <w:abstractNumId w:val="14"/>
  </w:num>
  <w:num w:numId="19">
    <w:abstractNumId w:val="29"/>
  </w:num>
  <w:num w:numId="20">
    <w:abstractNumId w:val="27"/>
  </w:num>
  <w:num w:numId="21">
    <w:abstractNumId w:val="13"/>
  </w:num>
  <w:num w:numId="22">
    <w:abstractNumId w:val="24"/>
  </w:num>
  <w:num w:numId="23">
    <w:abstractNumId w:val="32"/>
  </w:num>
  <w:num w:numId="24">
    <w:abstractNumId w:val="3"/>
  </w:num>
  <w:num w:numId="25">
    <w:abstractNumId w:val="12"/>
  </w:num>
  <w:num w:numId="26">
    <w:abstractNumId w:val="0"/>
  </w:num>
  <w:num w:numId="27">
    <w:abstractNumId w:val="31"/>
  </w:num>
  <w:num w:numId="28">
    <w:abstractNumId w:val="7"/>
  </w:num>
  <w:num w:numId="29">
    <w:abstractNumId w:val="9"/>
  </w:num>
  <w:num w:numId="30">
    <w:abstractNumId w:val="28"/>
  </w:num>
  <w:num w:numId="31">
    <w:abstractNumId w:val="6"/>
  </w:num>
  <w:num w:numId="32">
    <w:abstractNumId w:val="22"/>
  </w:num>
  <w:num w:numId="33">
    <w:abstractNumId w:val="20"/>
  </w:num>
  <w:num w:numId="34">
    <w:abstractNumId w:val="8"/>
  </w:num>
  <w:num w:numId="35">
    <w:abstractNumId w:val="1"/>
  </w:num>
  <w:num w:numId="36">
    <w:abstractNumId w:val="26"/>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E93"/>
    <w:rsid w:val="0000281E"/>
    <w:rsid w:val="00002F2E"/>
    <w:rsid w:val="00003CF0"/>
    <w:rsid w:val="000043B0"/>
    <w:rsid w:val="0000547D"/>
    <w:rsid w:val="00005807"/>
    <w:rsid w:val="00005BDE"/>
    <w:rsid w:val="000061F6"/>
    <w:rsid w:val="00010978"/>
    <w:rsid w:val="00010C04"/>
    <w:rsid w:val="00011312"/>
    <w:rsid w:val="000113FE"/>
    <w:rsid w:val="000131E0"/>
    <w:rsid w:val="00013F78"/>
    <w:rsid w:val="000175DD"/>
    <w:rsid w:val="00017AE4"/>
    <w:rsid w:val="000205FD"/>
    <w:rsid w:val="00021ABC"/>
    <w:rsid w:val="00021D4B"/>
    <w:rsid w:val="000221C3"/>
    <w:rsid w:val="00022A7B"/>
    <w:rsid w:val="00023110"/>
    <w:rsid w:val="00024122"/>
    <w:rsid w:val="000254F6"/>
    <w:rsid w:val="000258DD"/>
    <w:rsid w:val="00027A90"/>
    <w:rsid w:val="00027EA2"/>
    <w:rsid w:val="00030612"/>
    <w:rsid w:val="00030781"/>
    <w:rsid w:val="00032BC0"/>
    <w:rsid w:val="00033B96"/>
    <w:rsid w:val="00033CC6"/>
    <w:rsid w:val="00033FF4"/>
    <w:rsid w:val="000349F2"/>
    <w:rsid w:val="00037158"/>
    <w:rsid w:val="0003717A"/>
    <w:rsid w:val="00041B99"/>
    <w:rsid w:val="00041D27"/>
    <w:rsid w:val="00042B6C"/>
    <w:rsid w:val="0004455D"/>
    <w:rsid w:val="00044C7E"/>
    <w:rsid w:val="00045554"/>
    <w:rsid w:val="00045AC2"/>
    <w:rsid w:val="00046114"/>
    <w:rsid w:val="000462B9"/>
    <w:rsid w:val="000465D8"/>
    <w:rsid w:val="00046EFB"/>
    <w:rsid w:val="000518DF"/>
    <w:rsid w:val="000519B2"/>
    <w:rsid w:val="00052F99"/>
    <w:rsid w:val="000540E8"/>
    <w:rsid w:val="000547D7"/>
    <w:rsid w:val="00054E88"/>
    <w:rsid w:val="00060685"/>
    <w:rsid w:val="00060811"/>
    <w:rsid w:val="00062381"/>
    <w:rsid w:val="0006352E"/>
    <w:rsid w:val="00064A9D"/>
    <w:rsid w:val="00066405"/>
    <w:rsid w:val="00067775"/>
    <w:rsid w:val="00070DB3"/>
    <w:rsid w:val="00071C45"/>
    <w:rsid w:val="0007216A"/>
    <w:rsid w:val="000758AF"/>
    <w:rsid w:val="00076093"/>
    <w:rsid w:val="00076E4C"/>
    <w:rsid w:val="000773D9"/>
    <w:rsid w:val="00082403"/>
    <w:rsid w:val="000825E0"/>
    <w:rsid w:val="000828CA"/>
    <w:rsid w:val="00085009"/>
    <w:rsid w:val="00085C12"/>
    <w:rsid w:val="00087ADE"/>
    <w:rsid w:val="000914C7"/>
    <w:rsid w:val="00091BC2"/>
    <w:rsid w:val="00092CD5"/>
    <w:rsid w:val="00095723"/>
    <w:rsid w:val="00095BFB"/>
    <w:rsid w:val="000A0428"/>
    <w:rsid w:val="000A26D7"/>
    <w:rsid w:val="000A311C"/>
    <w:rsid w:val="000A4168"/>
    <w:rsid w:val="000A534B"/>
    <w:rsid w:val="000A5C0A"/>
    <w:rsid w:val="000A660B"/>
    <w:rsid w:val="000A6C1A"/>
    <w:rsid w:val="000A6D92"/>
    <w:rsid w:val="000B15C3"/>
    <w:rsid w:val="000B19DC"/>
    <w:rsid w:val="000B2888"/>
    <w:rsid w:val="000B3BB8"/>
    <w:rsid w:val="000B4C97"/>
    <w:rsid w:val="000B5410"/>
    <w:rsid w:val="000B55CC"/>
    <w:rsid w:val="000B5DC7"/>
    <w:rsid w:val="000B6D78"/>
    <w:rsid w:val="000C013A"/>
    <w:rsid w:val="000C0FD3"/>
    <w:rsid w:val="000C20B0"/>
    <w:rsid w:val="000C4823"/>
    <w:rsid w:val="000C5627"/>
    <w:rsid w:val="000C5ACD"/>
    <w:rsid w:val="000C6854"/>
    <w:rsid w:val="000D0C42"/>
    <w:rsid w:val="000D1F67"/>
    <w:rsid w:val="000D24F7"/>
    <w:rsid w:val="000D3A96"/>
    <w:rsid w:val="000D55C7"/>
    <w:rsid w:val="000D5930"/>
    <w:rsid w:val="000D5AB8"/>
    <w:rsid w:val="000D5FA4"/>
    <w:rsid w:val="000D628B"/>
    <w:rsid w:val="000D6D34"/>
    <w:rsid w:val="000D7F12"/>
    <w:rsid w:val="000E1777"/>
    <w:rsid w:val="000E5037"/>
    <w:rsid w:val="000E58D3"/>
    <w:rsid w:val="000E63FF"/>
    <w:rsid w:val="000F01BC"/>
    <w:rsid w:val="000F147E"/>
    <w:rsid w:val="000F2300"/>
    <w:rsid w:val="000F2D4A"/>
    <w:rsid w:val="000F4FB8"/>
    <w:rsid w:val="000F65BD"/>
    <w:rsid w:val="000F6A79"/>
    <w:rsid w:val="000F6AC0"/>
    <w:rsid w:val="00101B7F"/>
    <w:rsid w:val="00103099"/>
    <w:rsid w:val="00103221"/>
    <w:rsid w:val="00103936"/>
    <w:rsid w:val="00103F3A"/>
    <w:rsid w:val="001041BE"/>
    <w:rsid w:val="00104F92"/>
    <w:rsid w:val="00105ABD"/>
    <w:rsid w:val="001100F0"/>
    <w:rsid w:val="001104CD"/>
    <w:rsid w:val="00112E17"/>
    <w:rsid w:val="00112F1D"/>
    <w:rsid w:val="001139B3"/>
    <w:rsid w:val="00113D55"/>
    <w:rsid w:val="0011431B"/>
    <w:rsid w:val="00115869"/>
    <w:rsid w:val="00117292"/>
    <w:rsid w:val="0011740C"/>
    <w:rsid w:val="001205E2"/>
    <w:rsid w:val="00120813"/>
    <w:rsid w:val="00120B6D"/>
    <w:rsid w:val="0012230C"/>
    <w:rsid w:val="00126E11"/>
    <w:rsid w:val="0012778F"/>
    <w:rsid w:val="00130B53"/>
    <w:rsid w:val="00131818"/>
    <w:rsid w:val="00131858"/>
    <w:rsid w:val="0013305C"/>
    <w:rsid w:val="001331E3"/>
    <w:rsid w:val="00133D22"/>
    <w:rsid w:val="00134CF2"/>
    <w:rsid w:val="00134F91"/>
    <w:rsid w:val="00136020"/>
    <w:rsid w:val="00136DD2"/>
    <w:rsid w:val="001375C7"/>
    <w:rsid w:val="00137ADC"/>
    <w:rsid w:val="00137E12"/>
    <w:rsid w:val="00140708"/>
    <w:rsid w:val="00141463"/>
    <w:rsid w:val="00142F53"/>
    <w:rsid w:val="00143D36"/>
    <w:rsid w:val="001442DE"/>
    <w:rsid w:val="0014566E"/>
    <w:rsid w:val="0014590B"/>
    <w:rsid w:val="00146263"/>
    <w:rsid w:val="0014714C"/>
    <w:rsid w:val="00147349"/>
    <w:rsid w:val="00147437"/>
    <w:rsid w:val="00152406"/>
    <w:rsid w:val="00152CAC"/>
    <w:rsid w:val="00153924"/>
    <w:rsid w:val="00153EA6"/>
    <w:rsid w:val="00155F97"/>
    <w:rsid w:val="00157210"/>
    <w:rsid w:val="00157C0F"/>
    <w:rsid w:val="00157C3E"/>
    <w:rsid w:val="001611C8"/>
    <w:rsid w:val="00161A96"/>
    <w:rsid w:val="0016217B"/>
    <w:rsid w:val="0016350F"/>
    <w:rsid w:val="0016361A"/>
    <w:rsid w:val="00163A80"/>
    <w:rsid w:val="00164A12"/>
    <w:rsid w:val="001653DC"/>
    <w:rsid w:val="001653F3"/>
    <w:rsid w:val="0016556B"/>
    <w:rsid w:val="0016627D"/>
    <w:rsid w:val="001706E9"/>
    <w:rsid w:val="00170DB0"/>
    <w:rsid w:val="001749EF"/>
    <w:rsid w:val="00174B80"/>
    <w:rsid w:val="0017547A"/>
    <w:rsid w:val="00175F78"/>
    <w:rsid w:val="001776A7"/>
    <w:rsid w:val="0018030B"/>
    <w:rsid w:val="00181022"/>
    <w:rsid w:val="00181036"/>
    <w:rsid w:val="00183302"/>
    <w:rsid w:val="00184F50"/>
    <w:rsid w:val="0018753E"/>
    <w:rsid w:val="001908AA"/>
    <w:rsid w:val="00193A5B"/>
    <w:rsid w:val="00194873"/>
    <w:rsid w:val="00195267"/>
    <w:rsid w:val="0019620E"/>
    <w:rsid w:val="001965CA"/>
    <w:rsid w:val="00196D7F"/>
    <w:rsid w:val="001976BF"/>
    <w:rsid w:val="001A24D1"/>
    <w:rsid w:val="001A30D7"/>
    <w:rsid w:val="001A388F"/>
    <w:rsid w:val="001A3DF2"/>
    <w:rsid w:val="001A4A54"/>
    <w:rsid w:val="001A58CC"/>
    <w:rsid w:val="001A5EF5"/>
    <w:rsid w:val="001A6BEA"/>
    <w:rsid w:val="001A7BC9"/>
    <w:rsid w:val="001B172B"/>
    <w:rsid w:val="001B199C"/>
    <w:rsid w:val="001B2A5F"/>
    <w:rsid w:val="001B2E92"/>
    <w:rsid w:val="001B6956"/>
    <w:rsid w:val="001B735B"/>
    <w:rsid w:val="001B7733"/>
    <w:rsid w:val="001B7B30"/>
    <w:rsid w:val="001C2969"/>
    <w:rsid w:val="001C384B"/>
    <w:rsid w:val="001C5A6B"/>
    <w:rsid w:val="001C5B9C"/>
    <w:rsid w:val="001C6E75"/>
    <w:rsid w:val="001D1FEB"/>
    <w:rsid w:val="001E0F1F"/>
    <w:rsid w:val="001E1AFF"/>
    <w:rsid w:val="001E3239"/>
    <w:rsid w:val="001E504B"/>
    <w:rsid w:val="001E50F4"/>
    <w:rsid w:val="001E5F25"/>
    <w:rsid w:val="001E6085"/>
    <w:rsid w:val="001E6F59"/>
    <w:rsid w:val="001F16B8"/>
    <w:rsid w:val="001F1DB8"/>
    <w:rsid w:val="001F33F5"/>
    <w:rsid w:val="001F3ECB"/>
    <w:rsid w:val="001F438E"/>
    <w:rsid w:val="001F482F"/>
    <w:rsid w:val="001F5332"/>
    <w:rsid w:val="001F6136"/>
    <w:rsid w:val="001F6529"/>
    <w:rsid w:val="001F74C0"/>
    <w:rsid w:val="001F7870"/>
    <w:rsid w:val="001F78BF"/>
    <w:rsid w:val="001F7F44"/>
    <w:rsid w:val="002007E3"/>
    <w:rsid w:val="0020133E"/>
    <w:rsid w:val="00201812"/>
    <w:rsid w:val="00201FDD"/>
    <w:rsid w:val="00202550"/>
    <w:rsid w:val="00202DEC"/>
    <w:rsid w:val="002048B2"/>
    <w:rsid w:val="002060B0"/>
    <w:rsid w:val="002126AF"/>
    <w:rsid w:val="002134A8"/>
    <w:rsid w:val="00213633"/>
    <w:rsid w:val="00215162"/>
    <w:rsid w:val="0021710A"/>
    <w:rsid w:val="002203AB"/>
    <w:rsid w:val="0022063B"/>
    <w:rsid w:val="00220854"/>
    <w:rsid w:val="00220C3F"/>
    <w:rsid w:val="002212A7"/>
    <w:rsid w:val="00222D48"/>
    <w:rsid w:val="00223CEF"/>
    <w:rsid w:val="002241C9"/>
    <w:rsid w:val="00224F63"/>
    <w:rsid w:val="0022585C"/>
    <w:rsid w:val="002268F0"/>
    <w:rsid w:val="00226FAA"/>
    <w:rsid w:val="00227A25"/>
    <w:rsid w:val="00230800"/>
    <w:rsid w:val="00230938"/>
    <w:rsid w:val="002313BE"/>
    <w:rsid w:val="00232039"/>
    <w:rsid w:val="00232A49"/>
    <w:rsid w:val="00233014"/>
    <w:rsid w:val="002333DD"/>
    <w:rsid w:val="00233E0A"/>
    <w:rsid w:val="00237323"/>
    <w:rsid w:val="00241AFB"/>
    <w:rsid w:val="00242199"/>
    <w:rsid w:val="002475AD"/>
    <w:rsid w:val="00247671"/>
    <w:rsid w:val="00250095"/>
    <w:rsid w:val="00251EBC"/>
    <w:rsid w:val="00255AA0"/>
    <w:rsid w:val="00255AEA"/>
    <w:rsid w:val="002604C6"/>
    <w:rsid w:val="00261980"/>
    <w:rsid w:val="002622C5"/>
    <w:rsid w:val="0026293F"/>
    <w:rsid w:val="00263FD9"/>
    <w:rsid w:val="002647B3"/>
    <w:rsid w:val="00264DA6"/>
    <w:rsid w:val="00264E5B"/>
    <w:rsid w:val="00266140"/>
    <w:rsid w:val="0027045C"/>
    <w:rsid w:val="00270CE7"/>
    <w:rsid w:val="00274115"/>
    <w:rsid w:val="00277EF0"/>
    <w:rsid w:val="002804AF"/>
    <w:rsid w:val="00281531"/>
    <w:rsid w:val="002826EF"/>
    <w:rsid w:val="0028434B"/>
    <w:rsid w:val="00284986"/>
    <w:rsid w:val="0028504F"/>
    <w:rsid w:val="00285C83"/>
    <w:rsid w:val="00291B22"/>
    <w:rsid w:val="00291BBD"/>
    <w:rsid w:val="00292626"/>
    <w:rsid w:val="0029285F"/>
    <w:rsid w:val="002933BD"/>
    <w:rsid w:val="0029393F"/>
    <w:rsid w:val="00293AD6"/>
    <w:rsid w:val="0029402F"/>
    <w:rsid w:val="00295311"/>
    <w:rsid w:val="00295700"/>
    <w:rsid w:val="00296B4E"/>
    <w:rsid w:val="00296BE9"/>
    <w:rsid w:val="00297DFA"/>
    <w:rsid w:val="00297F40"/>
    <w:rsid w:val="002A18EB"/>
    <w:rsid w:val="002A1A48"/>
    <w:rsid w:val="002A46B6"/>
    <w:rsid w:val="002A4CC2"/>
    <w:rsid w:val="002A538B"/>
    <w:rsid w:val="002A5633"/>
    <w:rsid w:val="002A5A41"/>
    <w:rsid w:val="002A7494"/>
    <w:rsid w:val="002B07C4"/>
    <w:rsid w:val="002B1605"/>
    <w:rsid w:val="002B2DF5"/>
    <w:rsid w:val="002B321A"/>
    <w:rsid w:val="002B57E0"/>
    <w:rsid w:val="002B696B"/>
    <w:rsid w:val="002B723E"/>
    <w:rsid w:val="002C02E3"/>
    <w:rsid w:val="002C0E5F"/>
    <w:rsid w:val="002C30F4"/>
    <w:rsid w:val="002C50F0"/>
    <w:rsid w:val="002C532C"/>
    <w:rsid w:val="002C53EF"/>
    <w:rsid w:val="002C5DD2"/>
    <w:rsid w:val="002C61E8"/>
    <w:rsid w:val="002D1AB9"/>
    <w:rsid w:val="002D2291"/>
    <w:rsid w:val="002D247E"/>
    <w:rsid w:val="002D582B"/>
    <w:rsid w:val="002D59C2"/>
    <w:rsid w:val="002D5B04"/>
    <w:rsid w:val="002D6082"/>
    <w:rsid w:val="002D608C"/>
    <w:rsid w:val="002D62DA"/>
    <w:rsid w:val="002D6A0A"/>
    <w:rsid w:val="002E0CEA"/>
    <w:rsid w:val="002E1D4C"/>
    <w:rsid w:val="002E2274"/>
    <w:rsid w:val="002E231A"/>
    <w:rsid w:val="002E347B"/>
    <w:rsid w:val="002E4668"/>
    <w:rsid w:val="002E4BE0"/>
    <w:rsid w:val="002E5DEC"/>
    <w:rsid w:val="002E7416"/>
    <w:rsid w:val="002E7625"/>
    <w:rsid w:val="002F2461"/>
    <w:rsid w:val="002F2761"/>
    <w:rsid w:val="002F3215"/>
    <w:rsid w:val="002F36C3"/>
    <w:rsid w:val="002F3D42"/>
    <w:rsid w:val="002F41EB"/>
    <w:rsid w:val="002F48BF"/>
    <w:rsid w:val="002F52F0"/>
    <w:rsid w:val="002F5318"/>
    <w:rsid w:val="002F57AA"/>
    <w:rsid w:val="002F5C76"/>
    <w:rsid w:val="002F5F1E"/>
    <w:rsid w:val="002F64E6"/>
    <w:rsid w:val="002F72E1"/>
    <w:rsid w:val="0030054E"/>
    <w:rsid w:val="00300783"/>
    <w:rsid w:val="00301DC9"/>
    <w:rsid w:val="003045B6"/>
    <w:rsid w:val="00304BE0"/>
    <w:rsid w:val="00310BC9"/>
    <w:rsid w:val="00311252"/>
    <w:rsid w:val="00311C78"/>
    <w:rsid w:val="00311EE6"/>
    <w:rsid w:val="00315525"/>
    <w:rsid w:val="003169CF"/>
    <w:rsid w:val="00321A81"/>
    <w:rsid w:val="003222CD"/>
    <w:rsid w:val="00322AAA"/>
    <w:rsid w:val="003273AE"/>
    <w:rsid w:val="003303B6"/>
    <w:rsid w:val="0033096A"/>
    <w:rsid w:val="003309AD"/>
    <w:rsid w:val="00331768"/>
    <w:rsid w:val="00331EAC"/>
    <w:rsid w:val="003353FE"/>
    <w:rsid w:val="0033685A"/>
    <w:rsid w:val="00337C49"/>
    <w:rsid w:val="00342A95"/>
    <w:rsid w:val="0034736A"/>
    <w:rsid w:val="00347D58"/>
    <w:rsid w:val="0035078C"/>
    <w:rsid w:val="00350F26"/>
    <w:rsid w:val="00351FFD"/>
    <w:rsid w:val="00352389"/>
    <w:rsid w:val="00352C6F"/>
    <w:rsid w:val="00352F9A"/>
    <w:rsid w:val="00355D6C"/>
    <w:rsid w:val="00355DA6"/>
    <w:rsid w:val="00363F21"/>
    <w:rsid w:val="00365F7D"/>
    <w:rsid w:val="003660B1"/>
    <w:rsid w:val="00370143"/>
    <w:rsid w:val="0037183F"/>
    <w:rsid w:val="00371ACF"/>
    <w:rsid w:val="00372F01"/>
    <w:rsid w:val="0037301C"/>
    <w:rsid w:val="0037435C"/>
    <w:rsid w:val="003768A0"/>
    <w:rsid w:val="00376DBE"/>
    <w:rsid w:val="00382003"/>
    <w:rsid w:val="00382625"/>
    <w:rsid w:val="0038312B"/>
    <w:rsid w:val="00383EFC"/>
    <w:rsid w:val="00385B79"/>
    <w:rsid w:val="00385F9E"/>
    <w:rsid w:val="00386A04"/>
    <w:rsid w:val="003870C6"/>
    <w:rsid w:val="003875FE"/>
    <w:rsid w:val="00387BB9"/>
    <w:rsid w:val="00390E30"/>
    <w:rsid w:val="00391762"/>
    <w:rsid w:val="00394386"/>
    <w:rsid w:val="0039541F"/>
    <w:rsid w:val="003A0540"/>
    <w:rsid w:val="003A065A"/>
    <w:rsid w:val="003A157E"/>
    <w:rsid w:val="003A16D9"/>
    <w:rsid w:val="003A398E"/>
    <w:rsid w:val="003A3C10"/>
    <w:rsid w:val="003A4E2A"/>
    <w:rsid w:val="003A56AC"/>
    <w:rsid w:val="003A6EF6"/>
    <w:rsid w:val="003B2919"/>
    <w:rsid w:val="003B2A73"/>
    <w:rsid w:val="003B4088"/>
    <w:rsid w:val="003B40E2"/>
    <w:rsid w:val="003B7850"/>
    <w:rsid w:val="003C067F"/>
    <w:rsid w:val="003C26FF"/>
    <w:rsid w:val="003C28EB"/>
    <w:rsid w:val="003C48C2"/>
    <w:rsid w:val="003C4C0E"/>
    <w:rsid w:val="003C530E"/>
    <w:rsid w:val="003C6758"/>
    <w:rsid w:val="003C726E"/>
    <w:rsid w:val="003D02BF"/>
    <w:rsid w:val="003D03D6"/>
    <w:rsid w:val="003D24F6"/>
    <w:rsid w:val="003D279B"/>
    <w:rsid w:val="003D29F4"/>
    <w:rsid w:val="003D4696"/>
    <w:rsid w:val="003D543B"/>
    <w:rsid w:val="003D6FE0"/>
    <w:rsid w:val="003D760C"/>
    <w:rsid w:val="003E07BA"/>
    <w:rsid w:val="003E2141"/>
    <w:rsid w:val="003E2649"/>
    <w:rsid w:val="003E2C10"/>
    <w:rsid w:val="003E3591"/>
    <w:rsid w:val="003E5A5D"/>
    <w:rsid w:val="003E7E66"/>
    <w:rsid w:val="003F0549"/>
    <w:rsid w:val="003F156A"/>
    <w:rsid w:val="003F187B"/>
    <w:rsid w:val="003F26FC"/>
    <w:rsid w:val="003F2995"/>
    <w:rsid w:val="003F3EBC"/>
    <w:rsid w:val="003F5AEE"/>
    <w:rsid w:val="003F6028"/>
    <w:rsid w:val="00400347"/>
    <w:rsid w:val="004029D9"/>
    <w:rsid w:val="0040359A"/>
    <w:rsid w:val="0040396E"/>
    <w:rsid w:val="00404E7E"/>
    <w:rsid w:val="004055F8"/>
    <w:rsid w:val="00405B12"/>
    <w:rsid w:val="00406632"/>
    <w:rsid w:val="00406E5E"/>
    <w:rsid w:val="004078F4"/>
    <w:rsid w:val="00407C6D"/>
    <w:rsid w:val="0041150E"/>
    <w:rsid w:val="00411FFE"/>
    <w:rsid w:val="00412890"/>
    <w:rsid w:val="00412B13"/>
    <w:rsid w:val="00413721"/>
    <w:rsid w:val="00414CC8"/>
    <w:rsid w:val="00414DEC"/>
    <w:rsid w:val="0041607B"/>
    <w:rsid w:val="00421821"/>
    <w:rsid w:val="00422312"/>
    <w:rsid w:val="00422856"/>
    <w:rsid w:val="0042621A"/>
    <w:rsid w:val="00426723"/>
    <w:rsid w:val="004268BE"/>
    <w:rsid w:val="00430EDA"/>
    <w:rsid w:val="00431754"/>
    <w:rsid w:val="00431F6B"/>
    <w:rsid w:val="0043291A"/>
    <w:rsid w:val="004334D3"/>
    <w:rsid w:val="00434882"/>
    <w:rsid w:val="0043597D"/>
    <w:rsid w:val="00435E58"/>
    <w:rsid w:val="0044198E"/>
    <w:rsid w:val="00443B1C"/>
    <w:rsid w:val="004451D2"/>
    <w:rsid w:val="00450C6D"/>
    <w:rsid w:val="00451CE0"/>
    <w:rsid w:val="00452A00"/>
    <w:rsid w:val="00454C99"/>
    <w:rsid w:val="004550B4"/>
    <w:rsid w:val="00456480"/>
    <w:rsid w:val="004569AD"/>
    <w:rsid w:val="00456A0E"/>
    <w:rsid w:val="00456F94"/>
    <w:rsid w:val="0045771F"/>
    <w:rsid w:val="00460C04"/>
    <w:rsid w:val="004618B1"/>
    <w:rsid w:val="00461B65"/>
    <w:rsid w:val="00462DAB"/>
    <w:rsid w:val="00463DB3"/>
    <w:rsid w:val="0046495C"/>
    <w:rsid w:val="00464B57"/>
    <w:rsid w:val="00465FBF"/>
    <w:rsid w:val="00466E33"/>
    <w:rsid w:val="00470199"/>
    <w:rsid w:val="00471405"/>
    <w:rsid w:val="004717EE"/>
    <w:rsid w:val="00471F44"/>
    <w:rsid w:val="0047223B"/>
    <w:rsid w:val="00472310"/>
    <w:rsid w:val="00472C71"/>
    <w:rsid w:val="004736EB"/>
    <w:rsid w:val="0047393F"/>
    <w:rsid w:val="0047398E"/>
    <w:rsid w:val="0047450F"/>
    <w:rsid w:val="00475FC5"/>
    <w:rsid w:val="00476453"/>
    <w:rsid w:val="00477A92"/>
    <w:rsid w:val="00477EA4"/>
    <w:rsid w:val="004807A8"/>
    <w:rsid w:val="00480D87"/>
    <w:rsid w:val="00481D6E"/>
    <w:rsid w:val="00484FA0"/>
    <w:rsid w:val="00486013"/>
    <w:rsid w:val="0048671E"/>
    <w:rsid w:val="00491ABF"/>
    <w:rsid w:val="00491F03"/>
    <w:rsid w:val="0049271F"/>
    <w:rsid w:val="00495550"/>
    <w:rsid w:val="004966FF"/>
    <w:rsid w:val="00497001"/>
    <w:rsid w:val="004977FF"/>
    <w:rsid w:val="004A038C"/>
    <w:rsid w:val="004A0D36"/>
    <w:rsid w:val="004A14DD"/>
    <w:rsid w:val="004A1A34"/>
    <w:rsid w:val="004A1BAA"/>
    <w:rsid w:val="004A2B34"/>
    <w:rsid w:val="004A33A9"/>
    <w:rsid w:val="004A381B"/>
    <w:rsid w:val="004A65C7"/>
    <w:rsid w:val="004A6B55"/>
    <w:rsid w:val="004A771D"/>
    <w:rsid w:val="004B0071"/>
    <w:rsid w:val="004B3511"/>
    <w:rsid w:val="004B351D"/>
    <w:rsid w:val="004B445A"/>
    <w:rsid w:val="004B476E"/>
    <w:rsid w:val="004B5A2F"/>
    <w:rsid w:val="004C1054"/>
    <w:rsid w:val="004C15D7"/>
    <w:rsid w:val="004C2D3D"/>
    <w:rsid w:val="004C48C4"/>
    <w:rsid w:val="004C719A"/>
    <w:rsid w:val="004D091D"/>
    <w:rsid w:val="004D2465"/>
    <w:rsid w:val="004D3DEE"/>
    <w:rsid w:val="004D4CD5"/>
    <w:rsid w:val="004D52F5"/>
    <w:rsid w:val="004D53B6"/>
    <w:rsid w:val="004D6686"/>
    <w:rsid w:val="004D6777"/>
    <w:rsid w:val="004D69FA"/>
    <w:rsid w:val="004E451A"/>
    <w:rsid w:val="004E54C2"/>
    <w:rsid w:val="004E6B13"/>
    <w:rsid w:val="004F0742"/>
    <w:rsid w:val="004F289E"/>
    <w:rsid w:val="004F35A1"/>
    <w:rsid w:val="004F4104"/>
    <w:rsid w:val="004F6C61"/>
    <w:rsid w:val="005004EE"/>
    <w:rsid w:val="00500598"/>
    <w:rsid w:val="00501226"/>
    <w:rsid w:val="00502A00"/>
    <w:rsid w:val="00502B47"/>
    <w:rsid w:val="00503158"/>
    <w:rsid w:val="00504175"/>
    <w:rsid w:val="00504710"/>
    <w:rsid w:val="005056E7"/>
    <w:rsid w:val="00512CD4"/>
    <w:rsid w:val="00515160"/>
    <w:rsid w:val="00517D50"/>
    <w:rsid w:val="00522C48"/>
    <w:rsid w:val="00522CF9"/>
    <w:rsid w:val="00525066"/>
    <w:rsid w:val="00525DA1"/>
    <w:rsid w:val="00525FB7"/>
    <w:rsid w:val="005263C1"/>
    <w:rsid w:val="0052780C"/>
    <w:rsid w:val="00527A2F"/>
    <w:rsid w:val="00530049"/>
    <w:rsid w:val="005305E6"/>
    <w:rsid w:val="0053295C"/>
    <w:rsid w:val="00532C4D"/>
    <w:rsid w:val="00533223"/>
    <w:rsid w:val="005346B4"/>
    <w:rsid w:val="00534728"/>
    <w:rsid w:val="005351A1"/>
    <w:rsid w:val="00537B4F"/>
    <w:rsid w:val="00537D6E"/>
    <w:rsid w:val="00540505"/>
    <w:rsid w:val="0054062B"/>
    <w:rsid w:val="00541271"/>
    <w:rsid w:val="00541AE7"/>
    <w:rsid w:val="00543574"/>
    <w:rsid w:val="005462AF"/>
    <w:rsid w:val="00546897"/>
    <w:rsid w:val="005468A3"/>
    <w:rsid w:val="00546A09"/>
    <w:rsid w:val="005513C7"/>
    <w:rsid w:val="00551869"/>
    <w:rsid w:val="00552A23"/>
    <w:rsid w:val="00552E34"/>
    <w:rsid w:val="00553038"/>
    <w:rsid w:val="00553648"/>
    <w:rsid w:val="00554B85"/>
    <w:rsid w:val="00555BC3"/>
    <w:rsid w:val="00555CAE"/>
    <w:rsid w:val="0055656E"/>
    <w:rsid w:val="00560632"/>
    <w:rsid w:val="00561431"/>
    <w:rsid w:val="00561595"/>
    <w:rsid w:val="00563429"/>
    <w:rsid w:val="005650D2"/>
    <w:rsid w:val="005668F0"/>
    <w:rsid w:val="0057137C"/>
    <w:rsid w:val="00571759"/>
    <w:rsid w:val="005726FA"/>
    <w:rsid w:val="0057272E"/>
    <w:rsid w:val="00572770"/>
    <w:rsid w:val="00572915"/>
    <w:rsid w:val="005734B0"/>
    <w:rsid w:val="00574361"/>
    <w:rsid w:val="0057451F"/>
    <w:rsid w:val="005745EE"/>
    <w:rsid w:val="005756BE"/>
    <w:rsid w:val="00575930"/>
    <w:rsid w:val="00575E22"/>
    <w:rsid w:val="00576E38"/>
    <w:rsid w:val="005770CB"/>
    <w:rsid w:val="00577B79"/>
    <w:rsid w:val="00580D1F"/>
    <w:rsid w:val="00581669"/>
    <w:rsid w:val="00581F2C"/>
    <w:rsid w:val="005822C6"/>
    <w:rsid w:val="00584624"/>
    <w:rsid w:val="00584BCC"/>
    <w:rsid w:val="00586B5A"/>
    <w:rsid w:val="00590753"/>
    <w:rsid w:val="00590CC7"/>
    <w:rsid w:val="00591227"/>
    <w:rsid w:val="00591CB3"/>
    <w:rsid w:val="00592063"/>
    <w:rsid w:val="0059295B"/>
    <w:rsid w:val="00593517"/>
    <w:rsid w:val="0059459D"/>
    <w:rsid w:val="00597FA5"/>
    <w:rsid w:val="005A0297"/>
    <w:rsid w:val="005A0D73"/>
    <w:rsid w:val="005A1BD4"/>
    <w:rsid w:val="005A2787"/>
    <w:rsid w:val="005A2BA2"/>
    <w:rsid w:val="005A3375"/>
    <w:rsid w:val="005A39FB"/>
    <w:rsid w:val="005A4C14"/>
    <w:rsid w:val="005A4FE6"/>
    <w:rsid w:val="005A5424"/>
    <w:rsid w:val="005A5D09"/>
    <w:rsid w:val="005A5FA8"/>
    <w:rsid w:val="005B1CF5"/>
    <w:rsid w:val="005B3468"/>
    <w:rsid w:val="005B35AC"/>
    <w:rsid w:val="005B4ABE"/>
    <w:rsid w:val="005B55F9"/>
    <w:rsid w:val="005B57A9"/>
    <w:rsid w:val="005B65CB"/>
    <w:rsid w:val="005B671B"/>
    <w:rsid w:val="005B6B19"/>
    <w:rsid w:val="005C057F"/>
    <w:rsid w:val="005C1A97"/>
    <w:rsid w:val="005C2632"/>
    <w:rsid w:val="005C53C6"/>
    <w:rsid w:val="005C72F7"/>
    <w:rsid w:val="005C75B4"/>
    <w:rsid w:val="005D1302"/>
    <w:rsid w:val="005D234C"/>
    <w:rsid w:val="005D3222"/>
    <w:rsid w:val="005D3AB3"/>
    <w:rsid w:val="005D3DF4"/>
    <w:rsid w:val="005D4F46"/>
    <w:rsid w:val="005D738E"/>
    <w:rsid w:val="005E0275"/>
    <w:rsid w:val="005E050C"/>
    <w:rsid w:val="005E07F0"/>
    <w:rsid w:val="005E07F5"/>
    <w:rsid w:val="005E092A"/>
    <w:rsid w:val="005E19D4"/>
    <w:rsid w:val="005E2453"/>
    <w:rsid w:val="005E268B"/>
    <w:rsid w:val="005E489C"/>
    <w:rsid w:val="005E5507"/>
    <w:rsid w:val="005E75E5"/>
    <w:rsid w:val="005E7BBE"/>
    <w:rsid w:val="005F0421"/>
    <w:rsid w:val="005F1531"/>
    <w:rsid w:val="005F3E68"/>
    <w:rsid w:val="005F4AB9"/>
    <w:rsid w:val="005F52B4"/>
    <w:rsid w:val="005F6708"/>
    <w:rsid w:val="005F6FBF"/>
    <w:rsid w:val="006009F9"/>
    <w:rsid w:val="006014E8"/>
    <w:rsid w:val="00601691"/>
    <w:rsid w:val="00603E93"/>
    <w:rsid w:val="006053E0"/>
    <w:rsid w:val="00610EE0"/>
    <w:rsid w:val="0061157F"/>
    <w:rsid w:val="0061270F"/>
    <w:rsid w:val="00612FE3"/>
    <w:rsid w:val="006137B6"/>
    <w:rsid w:val="00613EAE"/>
    <w:rsid w:val="00614066"/>
    <w:rsid w:val="00615025"/>
    <w:rsid w:val="006156FB"/>
    <w:rsid w:val="0061614E"/>
    <w:rsid w:val="00616655"/>
    <w:rsid w:val="00616FBB"/>
    <w:rsid w:val="00617437"/>
    <w:rsid w:val="006205F9"/>
    <w:rsid w:val="006206A7"/>
    <w:rsid w:val="0062080D"/>
    <w:rsid w:val="00623BC6"/>
    <w:rsid w:val="00623CC0"/>
    <w:rsid w:val="00623E3C"/>
    <w:rsid w:val="00625936"/>
    <w:rsid w:val="0062598B"/>
    <w:rsid w:val="00626001"/>
    <w:rsid w:val="00627837"/>
    <w:rsid w:val="00627C91"/>
    <w:rsid w:val="006304C3"/>
    <w:rsid w:val="0063060E"/>
    <w:rsid w:val="00631F52"/>
    <w:rsid w:val="006340C7"/>
    <w:rsid w:val="00634800"/>
    <w:rsid w:val="006349FA"/>
    <w:rsid w:val="006353E8"/>
    <w:rsid w:val="00635E13"/>
    <w:rsid w:val="00637F1D"/>
    <w:rsid w:val="00641A15"/>
    <w:rsid w:val="0064253B"/>
    <w:rsid w:val="00642A14"/>
    <w:rsid w:val="00642FC3"/>
    <w:rsid w:val="00643FF6"/>
    <w:rsid w:val="0064458A"/>
    <w:rsid w:val="006501FE"/>
    <w:rsid w:val="00650B29"/>
    <w:rsid w:val="00651428"/>
    <w:rsid w:val="00651933"/>
    <w:rsid w:val="0065194C"/>
    <w:rsid w:val="00651A8B"/>
    <w:rsid w:val="0065472D"/>
    <w:rsid w:val="00654B43"/>
    <w:rsid w:val="00654FFC"/>
    <w:rsid w:val="00655570"/>
    <w:rsid w:val="0065675D"/>
    <w:rsid w:val="00657897"/>
    <w:rsid w:val="00657DD9"/>
    <w:rsid w:val="00660520"/>
    <w:rsid w:val="00661654"/>
    <w:rsid w:val="006616E1"/>
    <w:rsid w:val="00661E0B"/>
    <w:rsid w:val="006637A7"/>
    <w:rsid w:val="006655A8"/>
    <w:rsid w:val="00665DB3"/>
    <w:rsid w:val="00667DE7"/>
    <w:rsid w:val="00670D9B"/>
    <w:rsid w:val="006718CA"/>
    <w:rsid w:val="00673D80"/>
    <w:rsid w:val="00680944"/>
    <w:rsid w:val="00680B2D"/>
    <w:rsid w:val="00680EF3"/>
    <w:rsid w:val="00681300"/>
    <w:rsid w:val="006813F2"/>
    <w:rsid w:val="006814A6"/>
    <w:rsid w:val="00682D7A"/>
    <w:rsid w:val="00683A30"/>
    <w:rsid w:val="00686BD9"/>
    <w:rsid w:val="0068727D"/>
    <w:rsid w:val="00687B79"/>
    <w:rsid w:val="006904C6"/>
    <w:rsid w:val="0069114F"/>
    <w:rsid w:val="00691D6A"/>
    <w:rsid w:val="006940A0"/>
    <w:rsid w:val="0069529C"/>
    <w:rsid w:val="0069693A"/>
    <w:rsid w:val="00697D4B"/>
    <w:rsid w:val="006A0AE1"/>
    <w:rsid w:val="006A1585"/>
    <w:rsid w:val="006A176C"/>
    <w:rsid w:val="006A2823"/>
    <w:rsid w:val="006A2CD9"/>
    <w:rsid w:val="006A4FD1"/>
    <w:rsid w:val="006A568D"/>
    <w:rsid w:val="006A6A1A"/>
    <w:rsid w:val="006A6D42"/>
    <w:rsid w:val="006A6D7A"/>
    <w:rsid w:val="006B07E6"/>
    <w:rsid w:val="006B1D39"/>
    <w:rsid w:val="006B3082"/>
    <w:rsid w:val="006B3B82"/>
    <w:rsid w:val="006C0F46"/>
    <w:rsid w:val="006C479F"/>
    <w:rsid w:val="006C6779"/>
    <w:rsid w:val="006C73AA"/>
    <w:rsid w:val="006D02D8"/>
    <w:rsid w:val="006D1F6D"/>
    <w:rsid w:val="006D2EBA"/>
    <w:rsid w:val="006D3DD2"/>
    <w:rsid w:val="006D54EB"/>
    <w:rsid w:val="006D64B1"/>
    <w:rsid w:val="006E0C35"/>
    <w:rsid w:val="006E179E"/>
    <w:rsid w:val="006E2A96"/>
    <w:rsid w:val="006E3B69"/>
    <w:rsid w:val="006E3DAD"/>
    <w:rsid w:val="006E4772"/>
    <w:rsid w:val="006E6552"/>
    <w:rsid w:val="006E67D5"/>
    <w:rsid w:val="006E74C9"/>
    <w:rsid w:val="006F0ABA"/>
    <w:rsid w:val="006F0DF4"/>
    <w:rsid w:val="006F3157"/>
    <w:rsid w:val="006F4403"/>
    <w:rsid w:val="006F54D5"/>
    <w:rsid w:val="006F57DA"/>
    <w:rsid w:val="006F5CD3"/>
    <w:rsid w:val="006F7C89"/>
    <w:rsid w:val="00700E31"/>
    <w:rsid w:val="0070110A"/>
    <w:rsid w:val="00704E3B"/>
    <w:rsid w:val="0070626D"/>
    <w:rsid w:val="0070719F"/>
    <w:rsid w:val="007073CD"/>
    <w:rsid w:val="0070755F"/>
    <w:rsid w:val="00707C9A"/>
    <w:rsid w:val="00712992"/>
    <w:rsid w:val="00712D2E"/>
    <w:rsid w:val="00715791"/>
    <w:rsid w:val="00715A88"/>
    <w:rsid w:val="007213FA"/>
    <w:rsid w:val="00721DDB"/>
    <w:rsid w:val="00722161"/>
    <w:rsid w:val="0072291C"/>
    <w:rsid w:val="00722E35"/>
    <w:rsid w:val="00723916"/>
    <w:rsid w:val="00723A76"/>
    <w:rsid w:val="00725465"/>
    <w:rsid w:val="00725C3E"/>
    <w:rsid w:val="00725D2D"/>
    <w:rsid w:val="00726125"/>
    <w:rsid w:val="0072690E"/>
    <w:rsid w:val="00727347"/>
    <w:rsid w:val="00731CBE"/>
    <w:rsid w:val="00734E5C"/>
    <w:rsid w:val="007355E1"/>
    <w:rsid w:val="007369C6"/>
    <w:rsid w:val="00737B42"/>
    <w:rsid w:val="0074223A"/>
    <w:rsid w:val="00744166"/>
    <w:rsid w:val="0074513C"/>
    <w:rsid w:val="0074652E"/>
    <w:rsid w:val="00746B02"/>
    <w:rsid w:val="0074794D"/>
    <w:rsid w:val="00747E93"/>
    <w:rsid w:val="0075084F"/>
    <w:rsid w:val="00750EFD"/>
    <w:rsid w:val="007510DE"/>
    <w:rsid w:val="0075218E"/>
    <w:rsid w:val="0075330D"/>
    <w:rsid w:val="007540C5"/>
    <w:rsid w:val="007543A0"/>
    <w:rsid w:val="0075511C"/>
    <w:rsid w:val="007553EA"/>
    <w:rsid w:val="00755BDC"/>
    <w:rsid w:val="007567D6"/>
    <w:rsid w:val="00761683"/>
    <w:rsid w:val="00762068"/>
    <w:rsid w:val="00762148"/>
    <w:rsid w:val="007671BF"/>
    <w:rsid w:val="00770B55"/>
    <w:rsid w:val="00772279"/>
    <w:rsid w:val="00772831"/>
    <w:rsid w:val="00773995"/>
    <w:rsid w:val="00773E9B"/>
    <w:rsid w:val="0077472A"/>
    <w:rsid w:val="00774930"/>
    <w:rsid w:val="0077572D"/>
    <w:rsid w:val="00775F38"/>
    <w:rsid w:val="007765E8"/>
    <w:rsid w:val="007777A0"/>
    <w:rsid w:val="0077792E"/>
    <w:rsid w:val="0078251D"/>
    <w:rsid w:val="00782CA6"/>
    <w:rsid w:val="007847DC"/>
    <w:rsid w:val="007868CD"/>
    <w:rsid w:val="00786BCA"/>
    <w:rsid w:val="007907B2"/>
    <w:rsid w:val="007928A6"/>
    <w:rsid w:val="00793588"/>
    <w:rsid w:val="007946AC"/>
    <w:rsid w:val="00794BA0"/>
    <w:rsid w:val="00794C1C"/>
    <w:rsid w:val="00794D72"/>
    <w:rsid w:val="007960A0"/>
    <w:rsid w:val="00796582"/>
    <w:rsid w:val="00796B6D"/>
    <w:rsid w:val="00796CB7"/>
    <w:rsid w:val="00797C1C"/>
    <w:rsid w:val="007A01C0"/>
    <w:rsid w:val="007A026A"/>
    <w:rsid w:val="007A0B9A"/>
    <w:rsid w:val="007A132D"/>
    <w:rsid w:val="007A2CC3"/>
    <w:rsid w:val="007A7369"/>
    <w:rsid w:val="007A766D"/>
    <w:rsid w:val="007A7812"/>
    <w:rsid w:val="007B1DAD"/>
    <w:rsid w:val="007B357E"/>
    <w:rsid w:val="007B4AF9"/>
    <w:rsid w:val="007C273E"/>
    <w:rsid w:val="007C2901"/>
    <w:rsid w:val="007C2EC4"/>
    <w:rsid w:val="007C33AF"/>
    <w:rsid w:val="007C434A"/>
    <w:rsid w:val="007C4B0B"/>
    <w:rsid w:val="007C684C"/>
    <w:rsid w:val="007C742C"/>
    <w:rsid w:val="007D0C81"/>
    <w:rsid w:val="007D3AE3"/>
    <w:rsid w:val="007D3F91"/>
    <w:rsid w:val="007D663B"/>
    <w:rsid w:val="007D6986"/>
    <w:rsid w:val="007D7A66"/>
    <w:rsid w:val="007E1559"/>
    <w:rsid w:val="007E3001"/>
    <w:rsid w:val="007E4B6E"/>
    <w:rsid w:val="007E5CED"/>
    <w:rsid w:val="007E650A"/>
    <w:rsid w:val="007F07B3"/>
    <w:rsid w:val="007F0898"/>
    <w:rsid w:val="007F09F6"/>
    <w:rsid w:val="007F24B7"/>
    <w:rsid w:val="007F38D9"/>
    <w:rsid w:val="007F3EC2"/>
    <w:rsid w:val="007F49A1"/>
    <w:rsid w:val="007F5251"/>
    <w:rsid w:val="007F5300"/>
    <w:rsid w:val="007F7847"/>
    <w:rsid w:val="008004BA"/>
    <w:rsid w:val="008004FF"/>
    <w:rsid w:val="0081190D"/>
    <w:rsid w:val="00811CC8"/>
    <w:rsid w:val="008122A0"/>
    <w:rsid w:val="00813E86"/>
    <w:rsid w:val="00816D92"/>
    <w:rsid w:val="0081754F"/>
    <w:rsid w:val="00817E3B"/>
    <w:rsid w:val="00821978"/>
    <w:rsid w:val="00822AD6"/>
    <w:rsid w:val="008238B5"/>
    <w:rsid w:val="00824507"/>
    <w:rsid w:val="008254BB"/>
    <w:rsid w:val="0082583E"/>
    <w:rsid w:val="00825D04"/>
    <w:rsid w:val="008266AB"/>
    <w:rsid w:val="00826D7E"/>
    <w:rsid w:val="008271C6"/>
    <w:rsid w:val="0083055E"/>
    <w:rsid w:val="008310BB"/>
    <w:rsid w:val="00832CE4"/>
    <w:rsid w:val="00833B3A"/>
    <w:rsid w:val="008342C7"/>
    <w:rsid w:val="00835844"/>
    <w:rsid w:val="00837BA8"/>
    <w:rsid w:val="008407C0"/>
    <w:rsid w:val="00842CB7"/>
    <w:rsid w:val="00842EB8"/>
    <w:rsid w:val="00844328"/>
    <w:rsid w:val="00845D4A"/>
    <w:rsid w:val="008460A2"/>
    <w:rsid w:val="008518DC"/>
    <w:rsid w:val="00851D1D"/>
    <w:rsid w:val="00853676"/>
    <w:rsid w:val="00854221"/>
    <w:rsid w:val="008560D4"/>
    <w:rsid w:val="008562BE"/>
    <w:rsid w:val="00856A17"/>
    <w:rsid w:val="0085799B"/>
    <w:rsid w:val="008606B8"/>
    <w:rsid w:val="00862488"/>
    <w:rsid w:val="008628B8"/>
    <w:rsid w:val="00864138"/>
    <w:rsid w:val="00864AC7"/>
    <w:rsid w:val="008704A3"/>
    <w:rsid w:val="00872265"/>
    <w:rsid w:val="00873EC3"/>
    <w:rsid w:val="008744C8"/>
    <w:rsid w:val="008749BA"/>
    <w:rsid w:val="00874D02"/>
    <w:rsid w:val="0087596E"/>
    <w:rsid w:val="00875AB9"/>
    <w:rsid w:val="0087614F"/>
    <w:rsid w:val="00876A4F"/>
    <w:rsid w:val="00880170"/>
    <w:rsid w:val="00880C59"/>
    <w:rsid w:val="00880F40"/>
    <w:rsid w:val="0088173B"/>
    <w:rsid w:val="00881F03"/>
    <w:rsid w:val="00881F0C"/>
    <w:rsid w:val="00882D64"/>
    <w:rsid w:val="00883739"/>
    <w:rsid w:val="008871AA"/>
    <w:rsid w:val="00887C23"/>
    <w:rsid w:val="008901E2"/>
    <w:rsid w:val="00890823"/>
    <w:rsid w:val="008911F3"/>
    <w:rsid w:val="008922AB"/>
    <w:rsid w:val="00892BA8"/>
    <w:rsid w:val="00893113"/>
    <w:rsid w:val="00893B41"/>
    <w:rsid w:val="00893CA5"/>
    <w:rsid w:val="0089539F"/>
    <w:rsid w:val="008A0DF5"/>
    <w:rsid w:val="008A1B6E"/>
    <w:rsid w:val="008A494B"/>
    <w:rsid w:val="008A5419"/>
    <w:rsid w:val="008A54DA"/>
    <w:rsid w:val="008A6D17"/>
    <w:rsid w:val="008A6DE0"/>
    <w:rsid w:val="008B04CF"/>
    <w:rsid w:val="008B1AF8"/>
    <w:rsid w:val="008B1EC6"/>
    <w:rsid w:val="008B3225"/>
    <w:rsid w:val="008B4DBF"/>
    <w:rsid w:val="008B502C"/>
    <w:rsid w:val="008B598D"/>
    <w:rsid w:val="008B5D8B"/>
    <w:rsid w:val="008B6243"/>
    <w:rsid w:val="008B62BA"/>
    <w:rsid w:val="008B7615"/>
    <w:rsid w:val="008C128D"/>
    <w:rsid w:val="008C2B01"/>
    <w:rsid w:val="008C41BC"/>
    <w:rsid w:val="008C435A"/>
    <w:rsid w:val="008C4F4F"/>
    <w:rsid w:val="008D0261"/>
    <w:rsid w:val="008D12CC"/>
    <w:rsid w:val="008D18E9"/>
    <w:rsid w:val="008D3D1F"/>
    <w:rsid w:val="008D3E2B"/>
    <w:rsid w:val="008D3EF2"/>
    <w:rsid w:val="008D41C8"/>
    <w:rsid w:val="008D4FC0"/>
    <w:rsid w:val="008D567A"/>
    <w:rsid w:val="008D5F36"/>
    <w:rsid w:val="008D7244"/>
    <w:rsid w:val="008E112D"/>
    <w:rsid w:val="008E13FD"/>
    <w:rsid w:val="008E1739"/>
    <w:rsid w:val="008E2CE4"/>
    <w:rsid w:val="008E45DA"/>
    <w:rsid w:val="008E4A0B"/>
    <w:rsid w:val="008E57DC"/>
    <w:rsid w:val="008E6752"/>
    <w:rsid w:val="008F06AB"/>
    <w:rsid w:val="008F271A"/>
    <w:rsid w:val="008F2746"/>
    <w:rsid w:val="008F3F89"/>
    <w:rsid w:val="008F4185"/>
    <w:rsid w:val="008F5D5B"/>
    <w:rsid w:val="00901CF1"/>
    <w:rsid w:val="009021B9"/>
    <w:rsid w:val="00902926"/>
    <w:rsid w:val="00903562"/>
    <w:rsid w:val="00903CCC"/>
    <w:rsid w:val="00904CD0"/>
    <w:rsid w:val="00905444"/>
    <w:rsid w:val="009056CC"/>
    <w:rsid w:val="00910278"/>
    <w:rsid w:val="00911E6F"/>
    <w:rsid w:val="0091367F"/>
    <w:rsid w:val="009168EF"/>
    <w:rsid w:val="00923411"/>
    <w:rsid w:val="00925764"/>
    <w:rsid w:val="00926181"/>
    <w:rsid w:val="0092741F"/>
    <w:rsid w:val="0093348B"/>
    <w:rsid w:val="00934954"/>
    <w:rsid w:val="00935525"/>
    <w:rsid w:val="00936448"/>
    <w:rsid w:val="00936525"/>
    <w:rsid w:val="009421D1"/>
    <w:rsid w:val="009459C2"/>
    <w:rsid w:val="00950F21"/>
    <w:rsid w:val="00951A9B"/>
    <w:rsid w:val="00952E7B"/>
    <w:rsid w:val="00954E0A"/>
    <w:rsid w:val="0095573A"/>
    <w:rsid w:val="00955B18"/>
    <w:rsid w:val="009561BD"/>
    <w:rsid w:val="00956297"/>
    <w:rsid w:val="00957744"/>
    <w:rsid w:val="00957A69"/>
    <w:rsid w:val="0096029B"/>
    <w:rsid w:val="00960DC1"/>
    <w:rsid w:val="00960F32"/>
    <w:rsid w:val="00961AEA"/>
    <w:rsid w:val="00962B8E"/>
    <w:rsid w:val="00962BE7"/>
    <w:rsid w:val="00962D63"/>
    <w:rsid w:val="00964E23"/>
    <w:rsid w:val="00966089"/>
    <w:rsid w:val="00966EDC"/>
    <w:rsid w:val="00971524"/>
    <w:rsid w:val="009723D1"/>
    <w:rsid w:val="00973176"/>
    <w:rsid w:val="00973D3C"/>
    <w:rsid w:val="00974854"/>
    <w:rsid w:val="00974D2E"/>
    <w:rsid w:val="00977C01"/>
    <w:rsid w:val="00977F02"/>
    <w:rsid w:val="0098092E"/>
    <w:rsid w:val="00981C86"/>
    <w:rsid w:val="00982496"/>
    <w:rsid w:val="0098274D"/>
    <w:rsid w:val="009837EE"/>
    <w:rsid w:val="009838DB"/>
    <w:rsid w:val="009839E1"/>
    <w:rsid w:val="00986CC6"/>
    <w:rsid w:val="009873AD"/>
    <w:rsid w:val="00987B94"/>
    <w:rsid w:val="0099221A"/>
    <w:rsid w:val="009944C9"/>
    <w:rsid w:val="00995AA5"/>
    <w:rsid w:val="0099663A"/>
    <w:rsid w:val="00997B09"/>
    <w:rsid w:val="009A00A2"/>
    <w:rsid w:val="009A1769"/>
    <w:rsid w:val="009A31F4"/>
    <w:rsid w:val="009A47A7"/>
    <w:rsid w:val="009A50DF"/>
    <w:rsid w:val="009A589D"/>
    <w:rsid w:val="009A7017"/>
    <w:rsid w:val="009A7BBE"/>
    <w:rsid w:val="009B0121"/>
    <w:rsid w:val="009B0485"/>
    <w:rsid w:val="009B06E7"/>
    <w:rsid w:val="009B1BED"/>
    <w:rsid w:val="009B2C6F"/>
    <w:rsid w:val="009B311F"/>
    <w:rsid w:val="009B32EE"/>
    <w:rsid w:val="009B3F1D"/>
    <w:rsid w:val="009B402D"/>
    <w:rsid w:val="009B41E9"/>
    <w:rsid w:val="009B4EE4"/>
    <w:rsid w:val="009B5803"/>
    <w:rsid w:val="009B5BED"/>
    <w:rsid w:val="009C42FF"/>
    <w:rsid w:val="009C4F40"/>
    <w:rsid w:val="009C556C"/>
    <w:rsid w:val="009C5C90"/>
    <w:rsid w:val="009C7728"/>
    <w:rsid w:val="009D0F62"/>
    <w:rsid w:val="009D2D9F"/>
    <w:rsid w:val="009D2ECE"/>
    <w:rsid w:val="009D368F"/>
    <w:rsid w:val="009D4866"/>
    <w:rsid w:val="009D5219"/>
    <w:rsid w:val="009D5650"/>
    <w:rsid w:val="009D6796"/>
    <w:rsid w:val="009D714A"/>
    <w:rsid w:val="009D73C3"/>
    <w:rsid w:val="009D7F58"/>
    <w:rsid w:val="009E018F"/>
    <w:rsid w:val="009E12E1"/>
    <w:rsid w:val="009E12E8"/>
    <w:rsid w:val="009E149B"/>
    <w:rsid w:val="009E2F39"/>
    <w:rsid w:val="009E4DD2"/>
    <w:rsid w:val="009E62DC"/>
    <w:rsid w:val="009E65D8"/>
    <w:rsid w:val="009F020F"/>
    <w:rsid w:val="009F43D9"/>
    <w:rsid w:val="009F4428"/>
    <w:rsid w:val="009F4EF4"/>
    <w:rsid w:val="009F531A"/>
    <w:rsid w:val="009F5761"/>
    <w:rsid w:val="009F5F89"/>
    <w:rsid w:val="009F7570"/>
    <w:rsid w:val="009F7786"/>
    <w:rsid w:val="00A00F97"/>
    <w:rsid w:val="00A02027"/>
    <w:rsid w:val="00A02327"/>
    <w:rsid w:val="00A03552"/>
    <w:rsid w:val="00A03A57"/>
    <w:rsid w:val="00A04D1D"/>
    <w:rsid w:val="00A068E3"/>
    <w:rsid w:val="00A07FCC"/>
    <w:rsid w:val="00A10841"/>
    <w:rsid w:val="00A109BE"/>
    <w:rsid w:val="00A10AA5"/>
    <w:rsid w:val="00A11614"/>
    <w:rsid w:val="00A13E98"/>
    <w:rsid w:val="00A17BA9"/>
    <w:rsid w:val="00A20188"/>
    <w:rsid w:val="00A2299A"/>
    <w:rsid w:val="00A2492A"/>
    <w:rsid w:val="00A24C47"/>
    <w:rsid w:val="00A24E76"/>
    <w:rsid w:val="00A251C9"/>
    <w:rsid w:val="00A25969"/>
    <w:rsid w:val="00A25B01"/>
    <w:rsid w:val="00A31B9E"/>
    <w:rsid w:val="00A31D69"/>
    <w:rsid w:val="00A31F5C"/>
    <w:rsid w:val="00A34712"/>
    <w:rsid w:val="00A35528"/>
    <w:rsid w:val="00A356C7"/>
    <w:rsid w:val="00A36BA5"/>
    <w:rsid w:val="00A371FE"/>
    <w:rsid w:val="00A40361"/>
    <w:rsid w:val="00A407C9"/>
    <w:rsid w:val="00A40D49"/>
    <w:rsid w:val="00A42252"/>
    <w:rsid w:val="00A46C66"/>
    <w:rsid w:val="00A47879"/>
    <w:rsid w:val="00A47A02"/>
    <w:rsid w:val="00A47CDA"/>
    <w:rsid w:val="00A50145"/>
    <w:rsid w:val="00A5037D"/>
    <w:rsid w:val="00A505BF"/>
    <w:rsid w:val="00A51AB6"/>
    <w:rsid w:val="00A5265D"/>
    <w:rsid w:val="00A53009"/>
    <w:rsid w:val="00A53272"/>
    <w:rsid w:val="00A5338A"/>
    <w:rsid w:val="00A53F43"/>
    <w:rsid w:val="00A53FE7"/>
    <w:rsid w:val="00A543AC"/>
    <w:rsid w:val="00A54557"/>
    <w:rsid w:val="00A561FD"/>
    <w:rsid w:val="00A63142"/>
    <w:rsid w:val="00A63A42"/>
    <w:rsid w:val="00A64807"/>
    <w:rsid w:val="00A64860"/>
    <w:rsid w:val="00A65AD0"/>
    <w:rsid w:val="00A666BE"/>
    <w:rsid w:val="00A66CC2"/>
    <w:rsid w:val="00A72126"/>
    <w:rsid w:val="00A72AE4"/>
    <w:rsid w:val="00A72FD6"/>
    <w:rsid w:val="00A739ED"/>
    <w:rsid w:val="00A73C38"/>
    <w:rsid w:val="00A73F2E"/>
    <w:rsid w:val="00A74767"/>
    <w:rsid w:val="00A76160"/>
    <w:rsid w:val="00A77E98"/>
    <w:rsid w:val="00A81284"/>
    <w:rsid w:val="00A82469"/>
    <w:rsid w:val="00A83B81"/>
    <w:rsid w:val="00A83E3F"/>
    <w:rsid w:val="00A8645C"/>
    <w:rsid w:val="00A864A4"/>
    <w:rsid w:val="00A90082"/>
    <w:rsid w:val="00A90706"/>
    <w:rsid w:val="00A93065"/>
    <w:rsid w:val="00A93FE7"/>
    <w:rsid w:val="00A951F9"/>
    <w:rsid w:val="00A961D4"/>
    <w:rsid w:val="00A96784"/>
    <w:rsid w:val="00A97294"/>
    <w:rsid w:val="00A97EC9"/>
    <w:rsid w:val="00A97ED7"/>
    <w:rsid w:val="00AA0A63"/>
    <w:rsid w:val="00AA2AE8"/>
    <w:rsid w:val="00AA33FA"/>
    <w:rsid w:val="00AA35D8"/>
    <w:rsid w:val="00AA3C1C"/>
    <w:rsid w:val="00AA4289"/>
    <w:rsid w:val="00AA473C"/>
    <w:rsid w:val="00AA53BF"/>
    <w:rsid w:val="00AA5FBA"/>
    <w:rsid w:val="00AB2D6D"/>
    <w:rsid w:val="00AB3297"/>
    <w:rsid w:val="00AB35B4"/>
    <w:rsid w:val="00AB44FD"/>
    <w:rsid w:val="00AB4F0E"/>
    <w:rsid w:val="00AB7B93"/>
    <w:rsid w:val="00AC0254"/>
    <w:rsid w:val="00AC164A"/>
    <w:rsid w:val="00AC1779"/>
    <w:rsid w:val="00AC203D"/>
    <w:rsid w:val="00AC39B5"/>
    <w:rsid w:val="00AC3E06"/>
    <w:rsid w:val="00AD06E7"/>
    <w:rsid w:val="00AD0E41"/>
    <w:rsid w:val="00AD176D"/>
    <w:rsid w:val="00AD3C31"/>
    <w:rsid w:val="00AD3FE8"/>
    <w:rsid w:val="00AD406C"/>
    <w:rsid w:val="00AD57C4"/>
    <w:rsid w:val="00AD6434"/>
    <w:rsid w:val="00AD7797"/>
    <w:rsid w:val="00AE1688"/>
    <w:rsid w:val="00AE2900"/>
    <w:rsid w:val="00AE3B15"/>
    <w:rsid w:val="00AE4F82"/>
    <w:rsid w:val="00AF0473"/>
    <w:rsid w:val="00AF17AB"/>
    <w:rsid w:val="00AF1965"/>
    <w:rsid w:val="00AF2602"/>
    <w:rsid w:val="00AF31B5"/>
    <w:rsid w:val="00AF57F0"/>
    <w:rsid w:val="00AF5A9F"/>
    <w:rsid w:val="00AF60A6"/>
    <w:rsid w:val="00AF657A"/>
    <w:rsid w:val="00AF658A"/>
    <w:rsid w:val="00AF65F5"/>
    <w:rsid w:val="00AF74F2"/>
    <w:rsid w:val="00AF7842"/>
    <w:rsid w:val="00AF7AC3"/>
    <w:rsid w:val="00AF7D27"/>
    <w:rsid w:val="00B00BC8"/>
    <w:rsid w:val="00B0278F"/>
    <w:rsid w:val="00B039AF"/>
    <w:rsid w:val="00B04314"/>
    <w:rsid w:val="00B0787C"/>
    <w:rsid w:val="00B07D9B"/>
    <w:rsid w:val="00B10443"/>
    <w:rsid w:val="00B1134E"/>
    <w:rsid w:val="00B131A4"/>
    <w:rsid w:val="00B131EF"/>
    <w:rsid w:val="00B133D3"/>
    <w:rsid w:val="00B139C4"/>
    <w:rsid w:val="00B13FFA"/>
    <w:rsid w:val="00B144B9"/>
    <w:rsid w:val="00B1672C"/>
    <w:rsid w:val="00B174F6"/>
    <w:rsid w:val="00B17528"/>
    <w:rsid w:val="00B17CB0"/>
    <w:rsid w:val="00B2230E"/>
    <w:rsid w:val="00B23E04"/>
    <w:rsid w:val="00B24D88"/>
    <w:rsid w:val="00B259F9"/>
    <w:rsid w:val="00B30683"/>
    <w:rsid w:val="00B32DFE"/>
    <w:rsid w:val="00B35E67"/>
    <w:rsid w:val="00B36C61"/>
    <w:rsid w:val="00B40A4A"/>
    <w:rsid w:val="00B43494"/>
    <w:rsid w:val="00B43B95"/>
    <w:rsid w:val="00B43C5D"/>
    <w:rsid w:val="00B44775"/>
    <w:rsid w:val="00B4652D"/>
    <w:rsid w:val="00B468AC"/>
    <w:rsid w:val="00B47645"/>
    <w:rsid w:val="00B511F4"/>
    <w:rsid w:val="00B5190F"/>
    <w:rsid w:val="00B545CF"/>
    <w:rsid w:val="00B54ADD"/>
    <w:rsid w:val="00B63B4E"/>
    <w:rsid w:val="00B64698"/>
    <w:rsid w:val="00B64758"/>
    <w:rsid w:val="00B667AD"/>
    <w:rsid w:val="00B675E8"/>
    <w:rsid w:val="00B70616"/>
    <w:rsid w:val="00B70F2A"/>
    <w:rsid w:val="00B715B6"/>
    <w:rsid w:val="00B71B51"/>
    <w:rsid w:val="00B720F7"/>
    <w:rsid w:val="00B74B22"/>
    <w:rsid w:val="00B75840"/>
    <w:rsid w:val="00B75885"/>
    <w:rsid w:val="00B76B66"/>
    <w:rsid w:val="00B77658"/>
    <w:rsid w:val="00B81519"/>
    <w:rsid w:val="00B81A46"/>
    <w:rsid w:val="00B8202A"/>
    <w:rsid w:val="00B82B67"/>
    <w:rsid w:val="00B82D6E"/>
    <w:rsid w:val="00B83FA7"/>
    <w:rsid w:val="00B85231"/>
    <w:rsid w:val="00B85CCE"/>
    <w:rsid w:val="00B86729"/>
    <w:rsid w:val="00B9099E"/>
    <w:rsid w:val="00B91A1C"/>
    <w:rsid w:val="00B91B92"/>
    <w:rsid w:val="00B92A0C"/>
    <w:rsid w:val="00B93051"/>
    <w:rsid w:val="00B934A2"/>
    <w:rsid w:val="00B93D59"/>
    <w:rsid w:val="00B952B2"/>
    <w:rsid w:val="00B95453"/>
    <w:rsid w:val="00B954E2"/>
    <w:rsid w:val="00B95F25"/>
    <w:rsid w:val="00B9725C"/>
    <w:rsid w:val="00BA3338"/>
    <w:rsid w:val="00BA343A"/>
    <w:rsid w:val="00BA4285"/>
    <w:rsid w:val="00BA48E8"/>
    <w:rsid w:val="00BA498D"/>
    <w:rsid w:val="00BA581D"/>
    <w:rsid w:val="00BA60BE"/>
    <w:rsid w:val="00BA6776"/>
    <w:rsid w:val="00BA72B8"/>
    <w:rsid w:val="00BA74E0"/>
    <w:rsid w:val="00BB04C3"/>
    <w:rsid w:val="00BB1C72"/>
    <w:rsid w:val="00BB23EE"/>
    <w:rsid w:val="00BB31E7"/>
    <w:rsid w:val="00BB79A1"/>
    <w:rsid w:val="00BB7C86"/>
    <w:rsid w:val="00BC0731"/>
    <w:rsid w:val="00BC087F"/>
    <w:rsid w:val="00BC0A1A"/>
    <w:rsid w:val="00BC465F"/>
    <w:rsid w:val="00BC4A3C"/>
    <w:rsid w:val="00BC4DFC"/>
    <w:rsid w:val="00BC5268"/>
    <w:rsid w:val="00BC5C25"/>
    <w:rsid w:val="00BC5F4D"/>
    <w:rsid w:val="00BC63C6"/>
    <w:rsid w:val="00BD10A8"/>
    <w:rsid w:val="00BD4075"/>
    <w:rsid w:val="00BD43E6"/>
    <w:rsid w:val="00BD4FD0"/>
    <w:rsid w:val="00BD578E"/>
    <w:rsid w:val="00BD5E94"/>
    <w:rsid w:val="00BD6BC1"/>
    <w:rsid w:val="00BE07B3"/>
    <w:rsid w:val="00BE17AC"/>
    <w:rsid w:val="00BE1EDF"/>
    <w:rsid w:val="00BE2AA4"/>
    <w:rsid w:val="00BE2D41"/>
    <w:rsid w:val="00BE608D"/>
    <w:rsid w:val="00BE6328"/>
    <w:rsid w:val="00BE7EBD"/>
    <w:rsid w:val="00BF286B"/>
    <w:rsid w:val="00BF2C65"/>
    <w:rsid w:val="00BF354B"/>
    <w:rsid w:val="00BF58B5"/>
    <w:rsid w:val="00BF58F9"/>
    <w:rsid w:val="00BF6849"/>
    <w:rsid w:val="00BF6E5D"/>
    <w:rsid w:val="00BF7831"/>
    <w:rsid w:val="00BF7E17"/>
    <w:rsid w:val="00C005B3"/>
    <w:rsid w:val="00C0097A"/>
    <w:rsid w:val="00C015A6"/>
    <w:rsid w:val="00C01A38"/>
    <w:rsid w:val="00C05182"/>
    <w:rsid w:val="00C056D4"/>
    <w:rsid w:val="00C0758E"/>
    <w:rsid w:val="00C07824"/>
    <w:rsid w:val="00C07D76"/>
    <w:rsid w:val="00C07D80"/>
    <w:rsid w:val="00C10CEB"/>
    <w:rsid w:val="00C10D0A"/>
    <w:rsid w:val="00C11F56"/>
    <w:rsid w:val="00C139AE"/>
    <w:rsid w:val="00C1449C"/>
    <w:rsid w:val="00C14ABF"/>
    <w:rsid w:val="00C15F91"/>
    <w:rsid w:val="00C16378"/>
    <w:rsid w:val="00C16469"/>
    <w:rsid w:val="00C165B7"/>
    <w:rsid w:val="00C16D16"/>
    <w:rsid w:val="00C174FD"/>
    <w:rsid w:val="00C17DF6"/>
    <w:rsid w:val="00C20192"/>
    <w:rsid w:val="00C203B6"/>
    <w:rsid w:val="00C22EBD"/>
    <w:rsid w:val="00C27BC4"/>
    <w:rsid w:val="00C317A6"/>
    <w:rsid w:val="00C31823"/>
    <w:rsid w:val="00C31D3E"/>
    <w:rsid w:val="00C31DBC"/>
    <w:rsid w:val="00C3272D"/>
    <w:rsid w:val="00C32F51"/>
    <w:rsid w:val="00C364EC"/>
    <w:rsid w:val="00C369B3"/>
    <w:rsid w:val="00C40886"/>
    <w:rsid w:val="00C41D59"/>
    <w:rsid w:val="00C435EF"/>
    <w:rsid w:val="00C43A3B"/>
    <w:rsid w:val="00C46808"/>
    <w:rsid w:val="00C47333"/>
    <w:rsid w:val="00C47366"/>
    <w:rsid w:val="00C507D5"/>
    <w:rsid w:val="00C517F6"/>
    <w:rsid w:val="00C51E5D"/>
    <w:rsid w:val="00C5362D"/>
    <w:rsid w:val="00C565F1"/>
    <w:rsid w:val="00C57F61"/>
    <w:rsid w:val="00C60694"/>
    <w:rsid w:val="00C62350"/>
    <w:rsid w:val="00C62B24"/>
    <w:rsid w:val="00C64D93"/>
    <w:rsid w:val="00C65333"/>
    <w:rsid w:val="00C67688"/>
    <w:rsid w:val="00C67E5F"/>
    <w:rsid w:val="00C71D7B"/>
    <w:rsid w:val="00C71EC8"/>
    <w:rsid w:val="00C73DEF"/>
    <w:rsid w:val="00C745F7"/>
    <w:rsid w:val="00C74699"/>
    <w:rsid w:val="00C808DB"/>
    <w:rsid w:val="00C81659"/>
    <w:rsid w:val="00C83A8B"/>
    <w:rsid w:val="00C842DA"/>
    <w:rsid w:val="00C8659C"/>
    <w:rsid w:val="00C86D31"/>
    <w:rsid w:val="00C87C15"/>
    <w:rsid w:val="00C90159"/>
    <w:rsid w:val="00C90AB6"/>
    <w:rsid w:val="00C91129"/>
    <w:rsid w:val="00C9214B"/>
    <w:rsid w:val="00C9218D"/>
    <w:rsid w:val="00C92E9B"/>
    <w:rsid w:val="00C9495B"/>
    <w:rsid w:val="00C9505F"/>
    <w:rsid w:val="00C9540E"/>
    <w:rsid w:val="00C9579C"/>
    <w:rsid w:val="00C96121"/>
    <w:rsid w:val="00C96947"/>
    <w:rsid w:val="00CA02C9"/>
    <w:rsid w:val="00CA2C04"/>
    <w:rsid w:val="00CA3544"/>
    <w:rsid w:val="00CA39B3"/>
    <w:rsid w:val="00CA3D40"/>
    <w:rsid w:val="00CA402E"/>
    <w:rsid w:val="00CA50BD"/>
    <w:rsid w:val="00CB0527"/>
    <w:rsid w:val="00CB0ABF"/>
    <w:rsid w:val="00CB1164"/>
    <w:rsid w:val="00CB1168"/>
    <w:rsid w:val="00CB2A47"/>
    <w:rsid w:val="00CB324A"/>
    <w:rsid w:val="00CB4144"/>
    <w:rsid w:val="00CC05E1"/>
    <w:rsid w:val="00CC09C0"/>
    <w:rsid w:val="00CC14A9"/>
    <w:rsid w:val="00CC24B2"/>
    <w:rsid w:val="00CC296C"/>
    <w:rsid w:val="00CC2F2C"/>
    <w:rsid w:val="00CC30FE"/>
    <w:rsid w:val="00CC35FF"/>
    <w:rsid w:val="00CC4668"/>
    <w:rsid w:val="00CC47C7"/>
    <w:rsid w:val="00CC525D"/>
    <w:rsid w:val="00CC57A3"/>
    <w:rsid w:val="00CC6551"/>
    <w:rsid w:val="00CC6B85"/>
    <w:rsid w:val="00CC7000"/>
    <w:rsid w:val="00CC73AF"/>
    <w:rsid w:val="00CC7A0C"/>
    <w:rsid w:val="00CD029C"/>
    <w:rsid w:val="00CD218A"/>
    <w:rsid w:val="00CD3282"/>
    <w:rsid w:val="00CD353D"/>
    <w:rsid w:val="00CD51D9"/>
    <w:rsid w:val="00CD7325"/>
    <w:rsid w:val="00CD77F0"/>
    <w:rsid w:val="00CD7C93"/>
    <w:rsid w:val="00CE1999"/>
    <w:rsid w:val="00CE1E5B"/>
    <w:rsid w:val="00CE28AF"/>
    <w:rsid w:val="00CE2F3A"/>
    <w:rsid w:val="00CE545C"/>
    <w:rsid w:val="00CE56CB"/>
    <w:rsid w:val="00CE6971"/>
    <w:rsid w:val="00CE6C03"/>
    <w:rsid w:val="00CE6CDE"/>
    <w:rsid w:val="00CE7835"/>
    <w:rsid w:val="00CF08FF"/>
    <w:rsid w:val="00CF24FE"/>
    <w:rsid w:val="00CF27A6"/>
    <w:rsid w:val="00CF3050"/>
    <w:rsid w:val="00CF4C22"/>
    <w:rsid w:val="00CF534C"/>
    <w:rsid w:val="00CF58B0"/>
    <w:rsid w:val="00CF64B1"/>
    <w:rsid w:val="00CF6AF7"/>
    <w:rsid w:val="00CF6C2B"/>
    <w:rsid w:val="00D0101D"/>
    <w:rsid w:val="00D01445"/>
    <w:rsid w:val="00D01787"/>
    <w:rsid w:val="00D01B8E"/>
    <w:rsid w:val="00D0275D"/>
    <w:rsid w:val="00D0340E"/>
    <w:rsid w:val="00D03A6A"/>
    <w:rsid w:val="00D040D2"/>
    <w:rsid w:val="00D045A6"/>
    <w:rsid w:val="00D058D5"/>
    <w:rsid w:val="00D15262"/>
    <w:rsid w:val="00D15EE1"/>
    <w:rsid w:val="00D16D4A"/>
    <w:rsid w:val="00D171E3"/>
    <w:rsid w:val="00D20109"/>
    <w:rsid w:val="00D21DFC"/>
    <w:rsid w:val="00D232A3"/>
    <w:rsid w:val="00D263B4"/>
    <w:rsid w:val="00D267CC"/>
    <w:rsid w:val="00D2688C"/>
    <w:rsid w:val="00D27604"/>
    <w:rsid w:val="00D27FD4"/>
    <w:rsid w:val="00D31DEE"/>
    <w:rsid w:val="00D31FF4"/>
    <w:rsid w:val="00D32947"/>
    <w:rsid w:val="00D345AC"/>
    <w:rsid w:val="00D35438"/>
    <w:rsid w:val="00D354D7"/>
    <w:rsid w:val="00D40C6A"/>
    <w:rsid w:val="00D410EC"/>
    <w:rsid w:val="00D42CA2"/>
    <w:rsid w:val="00D42DC8"/>
    <w:rsid w:val="00D43A5B"/>
    <w:rsid w:val="00D43A8C"/>
    <w:rsid w:val="00D43B31"/>
    <w:rsid w:val="00D43E89"/>
    <w:rsid w:val="00D4560C"/>
    <w:rsid w:val="00D45C7D"/>
    <w:rsid w:val="00D45D1C"/>
    <w:rsid w:val="00D47C59"/>
    <w:rsid w:val="00D5022A"/>
    <w:rsid w:val="00D50BA2"/>
    <w:rsid w:val="00D5162A"/>
    <w:rsid w:val="00D52417"/>
    <w:rsid w:val="00D5545E"/>
    <w:rsid w:val="00D5574C"/>
    <w:rsid w:val="00D561DC"/>
    <w:rsid w:val="00D56315"/>
    <w:rsid w:val="00D56D46"/>
    <w:rsid w:val="00D56EC1"/>
    <w:rsid w:val="00D572A6"/>
    <w:rsid w:val="00D57823"/>
    <w:rsid w:val="00D611F5"/>
    <w:rsid w:val="00D61234"/>
    <w:rsid w:val="00D61BE1"/>
    <w:rsid w:val="00D63A21"/>
    <w:rsid w:val="00D63F29"/>
    <w:rsid w:val="00D64061"/>
    <w:rsid w:val="00D647DF"/>
    <w:rsid w:val="00D64C06"/>
    <w:rsid w:val="00D6725B"/>
    <w:rsid w:val="00D67AF9"/>
    <w:rsid w:val="00D70A46"/>
    <w:rsid w:val="00D72459"/>
    <w:rsid w:val="00D7458B"/>
    <w:rsid w:val="00D748A6"/>
    <w:rsid w:val="00D7560B"/>
    <w:rsid w:val="00D758A2"/>
    <w:rsid w:val="00D76448"/>
    <w:rsid w:val="00D76A15"/>
    <w:rsid w:val="00D7768A"/>
    <w:rsid w:val="00D77ABB"/>
    <w:rsid w:val="00D805E8"/>
    <w:rsid w:val="00D807FD"/>
    <w:rsid w:val="00D8495F"/>
    <w:rsid w:val="00D85BBA"/>
    <w:rsid w:val="00D87287"/>
    <w:rsid w:val="00D87655"/>
    <w:rsid w:val="00D878C7"/>
    <w:rsid w:val="00D906BC"/>
    <w:rsid w:val="00D90D85"/>
    <w:rsid w:val="00D91310"/>
    <w:rsid w:val="00D95069"/>
    <w:rsid w:val="00D956EE"/>
    <w:rsid w:val="00D9744A"/>
    <w:rsid w:val="00D976D9"/>
    <w:rsid w:val="00DA0628"/>
    <w:rsid w:val="00DA0663"/>
    <w:rsid w:val="00DA1CC4"/>
    <w:rsid w:val="00DA2BC1"/>
    <w:rsid w:val="00DA316D"/>
    <w:rsid w:val="00DA31EE"/>
    <w:rsid w:val="00DA36F8"/>
    <w:rsid w:val="00DA4A18"/>
    <w:rsid w:val="00DA62FF"/>
    <w:rsid w:val="00DA6716"/>
    <w:rsid w:val="00DA7B7A"/>
    <w:rsid w:val="00DB00F4"/>
    <w:rsid w:val="00DB06B7"/>
    <w:rsid w:val="00DB20CF"/>
    <w:rsid w:val="00DB378A"/>
    <w:rsid w:val="00DB66E2"/>
    <w:rsid w:val="00DB6883"/>
    <w:rsid w:val="00DB6D85"/>
    <w:rsid w:val="00DC08FF"/>
    <w:rsid w:val="00DC0CEA"/>
    <w:rsid w:val="00DC1096"/>
    <w:rsid w:val="00DC28C7"/>
    <w:rsid w:val="00DC3767"/>
    <w:rsid w:val="00DC37FE"/>
    <w:rsid w:val="00DC3892"/>
    <w:rsid w:val="00DC4CB6"/>
    <w:rsid w:val="00DC6543"/>
    <w:rsid w:val="00DC6DB7"/>
    <w:rsid w:val="00DC7328"/>
    <w:rsid w:val="00DC7F5D"/>
    <w:rsid w:val="00DD1E0B"/>
    <w:rsid w:val="00DD2B39"/>
    <w:rsid w:val="00DD4D37"/>
    <w:rsid w:val="00DD501B"/>
    <w:rsid w:val="00DD50FD"/>
    <w:rsid w:val="00DD5909"/>
    <w:rsid w:val="00DD6A4C"/>
    <w:rsid w:val="00DD792B"/>
    <w:rsid w:val="00DE0908"/>
    <w:rsid w:val="00DE0E69"/>
    <w:rsid w:val="00DE348F"/>
    <w:rsid w:val="00DE36E6"/>
    <w:rsid w:val="00DE3FAE"/>
    <w:rsid w:val="00DE439D"/>
    <w:rsid w:val="00DE5434"/>
    <w:rsid w:val="00DE7036"/>
    <w:rsid w:val="00DE7118"/>
    <w:rsid w:val="00DF0B87"/>
    <w:rsid w:val="00DF20D0"/>
    <w:rsid w:val="00DF30CC"/>
    <w:rsid w:val="00DF399E"/>
    <w:rsid w:val="00DF3BF8"/>
    <w:rsid w:val="00DF4A23"/>
    <w:rsid w:val="00DF5540"/>
    <w:rsid w:val="00DF5D0E"/>
    <w:rsid w:val="00E02323"/>
    <w:rsid w:val="00E03F81"/>
    <w:rsid w:val="00E03FC4"/>
    <w:rsid w:val="00E04167"/>
    <w:rsid w:val="00E049E1"/>
    <w:rsid w:val="00E04A3D"/>
    <w:rsid w:val="00E06020"/>
    <w:rsid w:val="00E1117F"/>
    <w:rsid w:val="00E13C57"/>
    <w:rsid w:val="00E14EB3"/>
    <w:rsid w:val="00E1515A"/>
    <w:rsid w:val="00E16BBC"/>
    <w:rsid w:val="00E17340"/>
    <w:rsid w:val="00E179EC"/>
    <w:rsid w:val="00E20318"/>
    <w:rsid w:val="00E206F0"/>
    <w:rsid w:val="00E2084C"/>
    <w:rsid w:val="00E20D4A"/>
    <w:rsid w:val="00E219EF"/>
    <w:rsid w:val="00E2578C"/>
    <w:rsid w:val="00E300DF"/>
    <w:rsid w:val="00E30B3F"/>
    <w:rsid w:val="00E3138C"/>
    <w:rsid w:val="00E31BA5"/>
    <w:rsid w:val="00E324E8"/>
    <w:rsid w:val="00E34623"/>
    <w:rsid w:val="00E34B46"/>
    <w:rsid w:val="00E360BC"/>
    <w:rsid w:val="00E41300"/>
    <w:rsid w:val="00E41F5E"/>
    <w:rsid w:val="00E42170"/>
    <w:rsid w:val="00E42263"/>
    <w:rsid w:val="00E42804"/>
    <w:rsid w:val="00E42D44"/>
    <w:rsid w:val="00E43CD4"/>
    <w:rsid w:val="00E43DDE"/>
    <w:rsid w:val="00E44BE8"/>
    <w:rsid w:val="00E44DAC"/>
    <w:rsid w:val="00E46061"/>
    <w:rsid w:val="00E46309"/>
    <w:rsid w:val="00E46C70"/>
    <w:rsid w:val="00E473AE"/>
    <w:rsid w:val="00E47A96"/>
    <w:rsid w:val="00E515C2"/>
    <w:rsid w:val="00E51B28"/>
    <w:rsid w:val="00E538F3"/>
    <w:rsid w:val="00E54F5A"/>
    <w:rsid w:val="00E5543A"/>
    <w:rsid w:val="00E55644"/>
    <w:rsid w:val="00E56466"/>
    <w:rsid w:val="00E60679"/>
    <w:rsid w:val="00E633D5"/>
    <w:rsid w:val="00E63635"/>
    <w:rsid w:val="00E63E91"/>
    <w:rsid w:val="00E64173"/>
    <w:rsid w:val="00E64B2E"/>
    <w:rsid w:val="00E65C2A"/>
    <w:rsid w:val="00E668C0"/>
    <w:rsid w:val="00E66DE7"/>
    <w:rsid w:val="00E66FD3"/>
    <w:rsid w:val="00E71406"/>
    <w:rsid w:val="00E721AD"/>
    <w:rsid w:val="00E732A9"/>
    <w:rsid w:val="00E7589D"/>
    <w:rsid w:val="00E76677"/>
    <w:rsid w:val="00E80C23"/>
    <w:rsid w:val="00E813AF"/>
    <w:rsid w:val="00E83321"/>
    <w:rsid w:val="00E83CEC"/>
    <w:rsid w:val="00E85433"/>
    <w:rsid w:val="00E855CF"/>
    <w:rsid w:val="00E85663"/>
    <w:rsid w:val="00E86A3B"/>
    <w:rsid w:val="00E86E01"/>
    <w:rsid w:val="00E906AA"/>
    <w:rsid w:val="00E90B11"/>
    <w:rsid w:val="00E916D6"/>
    <w:rsid w:val="00E9190A"/>
    <w:rsid w:val="00E9201F"/>
    <w:rsid w:val="00E94345"/>
    <w:rsid w:val="00E9588D"/>
    <w:rsid w:val="00E96641"/>
    <w:rsid w:val="00E9753B"/>
    <w:rsid w:val="00E975E0"/>
    <w:rsid w:val="00EA0BA9"/>
    <w:rsid w:val="00EA12CD"/>
    <w:rsid w:val="00EA371F"/>
    <w:rsid w:val="00EA40D1"/>
    <w:rsid w:val="00EA5055"/>
    <w:rsid w:val="00EA528A"/>
    <w:rsid w:val="00EA6D54"/>
    <w:rsid w:val="00EA70AF"/>
    <w:rsid w:val="00EB003A"/>
    <w:rsid w:val="00EB0627"/>
    <w:rsid w:val="00EB0C2A"/>
    <w:rsid w:val="00EB1388"/>
    <w:rsid w:val="00EB333D"/>
    <w:rsid w:val="00EB5D62"/>
    <w:rsid w:val="00EC1A67"/>
    <w:rsid w:val="00EC26D4"/>
    <w:rsid w:val="00EC2A98"/>
    <w:rsid w:val="00EC399F"/>
    <w:rsid w:val="00EC5162"/>
    <w:rsid w:val="00EC5CBF"/>
    <w:rsid w:val="00EC62C7"/>
    <w:rsid w:val="00EC693F"/>
    <w:rsid w:val="00ED06F6"/>
    <w:rsid w:val="00ED188C"/>
    <w:rsid w:val="00ED1CA0"/>
    <w:rsid w:val="00ED2308"/>
    <w:rsid w:val="00ED5F41"/>
    <w:rsid w:val="00ED5FFB"/>
    <w:rsid w:val="00ED6134"/>
    <w:rsid w:val="00ED625A"/>
    <w:rsid w:val="00ED6631"/>
    <w:rsid w:val="00ED7CFC"/>
    <w:rsid w:val="00ED7E76"/>
    <w:rsid w:val="00EE0036"/>
    <w:rsid w:val="00EE03A0"/>
    <w:rsid w:val="00EE1341"/>
    <w:rsid w:val="00EE13B2"/>
    <w:rsid w:val="00EE17B3"/>
    <w:rsid w:val="00EE23D9"/>
    <w:rsid w:val="00EE4CF2"/>
    <w:rsid w:val="00EE51F4"/>
    <w:rsid w:val="00EE5690"/>
    <w:rsid w:val="00EE583E"/>
    <w:rsid w:val="00EE590B"/>
    <w:rsid w:val="00EE602B"/>
    <w:rsid w:val="00EE6140"/>
    <w:rsid w:val="00EE6307"/>
    <w:rsid w:val="00EE6FB3"/>
    <w:rsid w:val="00EE79AE"/>
    <w:rsid w:val="00EF0503"/>
    <w:rsid w:val="00EF0C5F"/>
    <w:rsid w:val="00EF2203"/>
    <w:rsid w:val="00EF29BB"/>
    <w:rsid w:val="00EF3465"/>
    <w:rsid w:val="00EF3B8D"/>
    <w:rsid w:val="00EF6003"/>
    <w:rsid w:val="00EF7813"/>
    <w:rsid w:val="00F0027A"/>
    <w:rsid w:val="00F00AE7"/>
    <w:rsid w:val="00F011E0"/>
    <w:rsid w:val="00F01A50"/>
    <w:rsid w:val="00F02070"/>
    <w:rsid w:val="00F028FE"/>
    <w:rsid w:val="00F04624"/>
    <w:rsid w:val="00F0534B"/>
    <w:rsid w:val="00F05869"/>
    <w:rsid w:val="00F05AF3"/>
    <w:rsid w:val="00F06787"/>
    <w:rsid w:val="00F07126"/>
    <w:rsid w:val="00F10CC3"/>
    <w:rsid w:val="00F11644"/>
    <w:rsid w:val="00F11C18"/>
    <w:rsid w:val="00F12A06"/>
    <w:rsid w:val="00F12F10"/>
    <w:rsid w:val="00F14411"/>
    <w:rsid w:val="00F14711"/>
    <w:rsid w:val="00F16279"/>
    <w:rsid w:val="00F218AA"/>
    <w:rsid w:val="00F2274C"/>
    <w:rsid w:val="00F2293E"/>
    <w:rsid w:val="00F26112"/>
    <w:rsid w:val="00F263B3"/>
    <w:rsid w:val="00F278A6"/>
    <w:rsid w:val="00F305F7"/>
    <w:rsid w:val="00F3071C"/>
    <w:rsid w:val="00F310E6"/>
    <w:rsid w:val="00F319CF"/>
    <w:rsid w:val="00F3331F"/>
    <w:rsid w:val="00F33F43"/>
    <w:rsid w:val="00F3440D"/>
    <w:rsid w:val="00F34444"/>
    <w:rsid w:val="00F3506E"/>
    <w:rsid w:val="00F35AAE"/>
    <w:rsid w:val="00F36716"/>
    <w:rsid w:val="00F37104"/>
    <w:rsid w:val="00F371F0"/>
    <w:rsid w:val="00F400ED"/>
    <w:rsid w:val="00F40368"/>
    <w:rsid w:val="00F41DA8"/>
    <w:rsid w:val="00F424C4"/>
    <w:rsid w:val="00F425B9"/>
    <w:rsid w:val="00F44D0D"/>
    <w:rsid w:val="00F44D73"/>
    <w:rsid w:val="00F45CD8"/>
    <w:rsid w:val="00F46C06"/>
    <w:rsid w:val="00F47B13"/>
    <w:rsid w:val="00F51923"/>
    <w:rsid w:val="00F5192E"/>
    <w:rsid w:val="00F51A75"/>
    <w:rsid w:val="00F52939"/>
    <w:rsid w:val="00F545B5"/>
    <w:rsid w:val="00F5467C"/>
    <w:rsid w:val="00F55440"/>
    <w:rsid w:val="00F5554B"/>
    <w:rsid w:val="00F55893"/>
    <w:rsid w:val="00F57F71"/>
    <w:rsid w:val="00F60914"/>
    <w:rsid w:val="00F60F56"/>
    <w:rsid w:val="00F60F7D"/>
    <w:rsid w:val="00F61866"/>
    <w:rsid w:val="00F62118"/>
    <w:rsid w:val="00F62242"/>
    <w:rsid w:val="00F63FD3"/>
    <w:rsid w:val="00F646F5"/>
    <w:rsid w:val="00F6546F"/>
    <w:rsid w:val="00F66DC4"/>
    <w:rsid w:val="00F66F19"/>
    <w:rsid w:val="00F66F7E"/>
    <w:rsid w:val="00F72971"/>
    <w:rsid w:val="00F7471C"/>
    <w:rsid w:val="00F74A2A"/>
    <w:rsid w:val="00F75223"/>
    <w:rsid w:val="00F75BB4"/>
    <w:rsid w:val="00F76B4A"/>
    <w:rsid w:val="00F770FD"/>
    <w:rsid w:val="00F80F73"/>
    <w:rsid w:val="00F81B62"/>
    <w:rsid w:val="00F81B8A"/>
    <w:rsid w:val="00F81DB3"/>
    <w:rsid w:val="00F82590"/>
    <w:rsid w:val="00F8268D"/>
    <w:rsid w:val="00F84ACF"/>
    <w:rsid w:val="00F85583"/>
    <w:rsid w:val="00F85B09"/>
    <w:rsid w:val="00F85F7C"/>
    <w:rsid w:val="00F86272"/>
    <w:rsid w:val="00F863D7"/>
    <w:rsid w:val="00F86820"/>
    <w:rsid w:val="00F90086"/>
    <w:rsid w:val="00F90FED"/>
    <w:rsid w:val="00F91B22"/>
    <w:rsid w:val="00F93427"/>
    <w:rsid w:val="00F94A2B"/>
    <w:rsid w:val="00F94FF1"/>
    <w:rsid w:val="00F95D44"/>
    <w:rsid w:val="00F96403"/>
    <w:rsid w:val="00F97AAB"/>
    <w:rsid w:val="00F97CC4"/>
    <w:rsid w:val="00FA1772"/>
    <w:rsid w:val="00FA2F70"/>
    <w:rsid w:val="00FA3D28"/>
    <w:rsid w:val="00FA436A"/>
    <w:rsid w:val="00FA6782"/>
    <w:rsid w:val="00FA68C5"/>
    <w:rsid w:val="00FA7147"/>
    <w:rsid w:val="00FA75A9"/>
    <w:rsid w:val="00FB0494"/>
    <w:rsid w:val="00FB0A84"/>
    <w:rsid w:val="00FB4100"/>
    <w:rsid w:val="00FB5288"/>
    <w:rsid w:val="00FC0073"/>
    <w:rsid w:val="00FC10CD"/>
    <w:rsid w:val="00FC4A90"/>
    <w:rsid w:val="00FC4BED"/>
    <w:rsid w:val="00FC4D23"/>
    <w:rsid w:val="00FC5723"/>
    <w:rsid w:val="00FC5AA2"/>
    <w:rsid w:val="00FC67AE"/>
    <w:rsid w:val="00FC7930"/>
    <w:rsid w:val="00FD0033"/>
    <w:rsid w:val="00FD2207"/>
    <w:rsid w:val="00FD39EE"/>
    <w:rsid w:val="00FD3BED"/>
    <w:rsid w:val="00FD41B9"/>
    <w:rsid w:val="00FD5126"/>
    <w:rsid w:val="00FD621A"/>
    <w:rsid w:val="00FD6715"/>
    <w:rsid w:val="00FE251F"/>
    <w:rsid w:val="00FE2645"/>
    <w:rsid w:val="00FE2647"/>
    <w:rsid w:val="00FE27E0"/>
    <w:rsid w:val="00FE30D0"/>
    <w:rsid w:val="00FE38BC"/>
    <w:rsid w:val="00FE478C"/>
    <w:rsid w:val="00FE52A0"/>
    <w:rsid w:val="00FE562D"/>
    <w:rsid w:val="00FE5760"/>
    <w:rsid w:val="00FE5999"/>
    <w:rsid w:val="00FE6BCE"/>
    <w:rsid w:val="00FF0040"/>
    <w:rsid w:val="00FF02D7"/>
    <w:rsid w:val="00FF0774"/>
    <w:rsid w:val="00FF218D"/>
    <w:rsid w:val="00FF4123"/>
    <w:rsid w:val="00FF4D75"/>
    <w:rsid w:val="00FF52A4"/>
    <w:rsid w:val="00FF653C"/>
    <w:rsid w:val="00FF7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5FD4E"/>
  <w15:chartTrackingRefBased/>
  <w15:docId w15:val="{A692355C-ADB2-49D2-A609-726CD669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91A"/>
  </w:style>
  <w:style w:type="paragraph" w:styleId="1">
    <w:name w:val="heading 1"/>
    <w:basedOn w:val="a"/>
    <w:next w:val="a"/>
    <w:link w:val="10"/>
    <w:uiPriority w:val="9"/>
    <w:qFormat/>
    <w:rsid w:val="007A132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A132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A371F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0"/>
    <w:uiPriority w:val="9"/>
    <w:qFormat/>
    <w:rsid w:val="00293AD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2F39"/>
    <w:pPr>
      <w:ind w:left="720"/>
      <w:contextualSpacing/>
    </w:pPr>
  </w:style>
  <w:style w:type="table" w:styleId="a4">
    <w:name w:val="Table Grid"/>
    <w:basedOn w:val="a1"/>
    <w:uiPriority w:val="39"/>
    <w:rsid w:val="009C55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06E5E"/>
    <w:pPr>
      <w:spacing w:after="0" w:line="240" w:lineRule="auto"/>
    </w:pPr>
    <w:rPr>
      <w:rFonts w:ascii="Arial" w:hAnsi="Arial" w:cs="Arial"/>
      <w:sz w:val="18"/>
      <w:szCs w:val="18"/>
    </w:rPr>
  </w:style>
  <w:style w:type="character" w:customStyle="1" w:styleId="a6">
    <w:name w:val="Текст выноски Знак"/>
    <w:basedOn w:val="a0"/>
    <w:link w:val="a5"/>
    <w:uiPriority w:val="99"/>
    <w:semiHidden/>
    <w:rsid w:val="00406E5E"/>
    <w:rPr>
      <w:rFonts w:ascii="Arial" w:hAnsi="Arial" w:cs="Arial"/>
      <w:sz w:val="18"/>
      <w:szCs w:val="18"/>
    </w:rPr>
  </w:style>
  <w:style w:type="paragraph" w:styleId="a7">
    <w:name w:val="footnote text"/>
    <w:basedOn w:val="a"/>
    <w:link w:val="a8"/>
    <w:uiPriority w:val="99"/>
    <w:semiHidden/>
    <w:unhideWhenUsed/>
    <w:rsid w:val="002C30F4"/>
    <w:pPr>
      <w:spacing w:after="0" w:line="240" w:lineRule="auto"/>
    </w:pPr>
    <w:rPr>
      <w:sz w:val="20"/>
      <w:szCs w:val="20"/>
    </w:rPr>
  </w:style>
  <w:style w:type="character" w:customStyle="1" w:styleId="a8">
    <w:name w:val="Текст сноски Знак"/>
    <w:basedOn w:val="a0"/>
    <w:link w:val="a7"/>
    <w:uiPriority w:val="99"/>
    <w:semiHidden/>
    <w:rsid w:val="002C30F4"/>
    <w:rPr>
      <w:sz w:val="20"/>
      <w:szCs w:val="20"/>
    </w:rPr>
  </w:style>
  <w:style w:type="character" w:styleId="a9">
    <w:name w:val="footnote reference"/>
    <w:basedOn w:val="a0"/>
    <w:uiPriority w:val="99"/>
    <w:semiHidden/>
    <w:unhideWhenUsed/>
    <w:rsid w:val="002C30F4"/>
    <w:rPr>
      <w:vertAlign w:val="superscript"/>
    </w:rPr>
  </w:style>
  <w:style w:type="character" w:styleId="aa">
    <w:name w:val="annotation reference"/>
    <w:basedOn w:val="a0"/>
    <w:uiPriority w:val="99"/>
    <w:semiHidden/>
    <w:unhideWhenUsed/>
    <w:rsid w:val="009B0121"/>
    <w:rPr>
      <w:sz w:val="16"/>
      <w:szCs w:val="16"/>
    </w:rPr>
  </w:style>
  <w:style w:type="paragraph" w:styleId="ab">
    <w:name w:val="annotation text"/>
    <w:basedOn w:val="a"/>
    <w:link w:val="ac"/>
    <w:uiPriority w:val="99"/>
    <w:semiHidden/>
    <w:unhideWhenUsed/>
    <w:rsid w:val="009B0121"/>
    <w:pPr>
      <w:spacing w:line="240" w:lineRule="auto"/>
    </w:pPr>
    <w:rPr>
      <w:sz w:val="20"/>
      <w:szCs w:val="20"/>
    </w:rPr>
  </w:style>
  <w:style w:type="character" w:customStyle="1" w:styleId="ac">
    <w:name w:val="Текст примечания Знак"/>
    <w:basedOn w:val="a0"/>
    <w:link w:val="ab"/>
    <w:uiPriority w:val="99"/>
    <w:semiHidden/>
    <w:rsid w:val="009B0121"/>
    <w:rPr>
      <w:sz w:val="20"/>
      <w:szCs w:val="20"/>
    </w:rPr>
  </w:style>
  <w:style w:type="paragraph" w:styleId="ad">
    <w:name w:val="annotation subject"/>
    <w:basedOn w:val="ab"/>
    <w:next w:val="ab"/>
    <w:link w:val="ae"/>
    <w:uiPriority w:val="99"/>
    <w:semiHidden/>
    <w:unhideWhenUsed/>
    <w:rsid w:val="009B0121"/>
    <w:rPr>
      <w:b/>
      <w:bCs/>
    </w:rPr>
  </w:style>
  <w:style w:type="character" w:customStyle="1" w:styleId="ae">
    <w:name w:val="Тема примечания Знак"/>
    <w:basedOn w:val="ac"/>
    <w:link w:val="ad"/>
    <w:uiPriority w:val="99"/>
    <w:semiHidden/>
    <w:rsid w:val="009B0121"/>
    <w:rPr>
      <w:b/>
      <w:bCs/>
      <w:sz w:val="20"/>
      <w:szCs w:val="20"/>
    </w:rPr>
  </w:style>
  <w:style w:type="paragraph" w:styleId="af">
    <w:name w:val="Normal (Web)"/>
    <w:basedOn w:val="a"/>
    <w:uiPriority w:val="99"/>
    <w:unhideWhenUsed/>
    <w:rsid w:val="00F519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right-info">
    <w:name w:val="copyright-info"/>
    <w:basedOn w:val="a"/>
    <w:rsid w:val="00F519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unhideWhenUsed/>
    <w:rsid w:val="00F51923"/>
    <w:rPr>
      <w:color w:val="0000FF"/>
      <w:u w:val="single"/>
    </w:rPr>
  </w:style>
  <w:style w:type="character" w:customStyle="1" w:styleId="40">
    <w:name w:val="Заголовок 4 Знак"/>
    <w:basedOn w:val="a0"/>
    <w:link w:val="4"/>
    <w:uiPriority w:val="9"/>
    <w:rsid w:val="00293AD6"/>
    <w:rPr>
      <w:rFonts w:ascii="Times New Roman" w:eastAsia="Times New Roman" w:hAnsi="Times New Roman" w:cs="Times New Roman"/>
      <w:b/>
      <w:bCs/>
      <w:sz w:val="24"/>
      <w:szCs w:val="24"/>
      <w:lang w:eastAsia="ru-RU"/>
    </w:rPr>
  </w:style>
  <w:style w:type="paragraph" w:customStyle="1" w:styleId="utl-icon-num-0">
    <w:name w:val="utl-icon-num-0"/>
    <w:basedOn w:val="a"/>
    <w:rsid w:val="00293A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tl-icon-num-1">
    <w:name w:val="utl-icon-num-1"/>
    <w:basedOn w:val="a"/>
    <w:rsid w:val="00293A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tl-icon-num-2">
    <w:name w:val="utl-icon-num-2"/>
    <w:basedOn w:val="a"/>
    <w:rsid w:val="00293A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293AD6"/>
  </w:style>
  <w:style w:type="character" w:styleId="af1">
    <w:name w:val="Strong"/>
    <w:basedOn w:val="a0"/>
    <w:uiPriority w:val="22"/>
    <w:qFormat/>
    <w:rsid w:val="00222D48"/>
    <w:rPr>
      <w:b/>
      <w:bCs/>
    </w:rPr>
  </w:style>
  <w:style w:type="character" w:customStyle="1" w:styleId="bookmark">
    <w:name w:val="bookmark"/>
    <w:basedOn w:val="a0"/>
    <w:rsid w:val="00226FAA"/>
  </w:style>
  <w:style w:type="character" w:customStyle="1" w:styleId="docnote-text">
    <w:name w:val="doc__note-text"/>
    <w:basedOn w:val="a0"/>
    <w:rsid w:val="00226FAA"/>
  </w:style>
  <w:style w:type="paragraph" w:customStyle="1" w:styleId="ConsPlusTitle">
    <w:name w:val="ConsPlusTitle"/>
    <w:rsid w:val="00BB79A1"/>
    <w:pPr>
      <w:widowControl w:val="0"/>
      <w:autoSpaceDE w:val="0"/>
      <w:autoSpaceDN w:val="0"/>
      <w:spacing w:after="0" w:line="240" w:lineRule="auto"/>
    </w:pPr>
    <w:rPr>
      <w:rFonts w:ascii="Arial" w:eastAsiaTheme="minorEastAsia" w:hAnsi="Arial" w:cs="Arial"/>
      <w:b/>
      <w:sz w:val="20"/>
      <w:lang w:eastAsia="ru-RU"/>
    </w:rPr>
  </w:style>
  <w:style w:type="paragraph" w:customStyle="1" w:styleId="no-indent">
    <w:name w:val="no-indent"/>
    <w:basedOn w:val="a"/>
    <w:rsid w:val="00F618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A132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7A132D"/>
    <w:rPr>
      <w:rFonts w:asciiTheme="majorHAnsi" w:eastAsiaTheme="majorEastAsia" w:hAnsiTheme="majorHAnsi" w:cstheme="majorBidi"/>
      <w:color w:val="2F5496" w:themeColor="accent1" w:themeShade="BF"/>
      <w:sz w:val="26"/>
      <w:szCs w:val="26"/>
    </w:rPr>
  </w:style>
  <w:style w:type="character" w:customStyle="1" w:styleId="btn">
    <w:name w:val="btn"/>
    <w:basedOn w:val="a0"/>
    <w:rsid w:val="007A132D"/>
  </w:style>
  <w:style w:type="character" w:customStyle="1" w:styleId="doctextviewtypehighlight">
    <w:name w:val="doc__text_viewtype_highlight"/>
    <w:basedOn w:val="a0"/>
    <w:rsid w:val="007A132D"/>
  </w:style>
  <w:style w:type="character" w:customStyle="1" w:styleId="30">
    <w:name w:val="Заголовок 3 Знак"/>
    <w:basedOn w:val="a0"/>
    <w:link w:val="3"/>
    <w:uiPriority w:val="9"/>
    <w:semiHidden/>
    <w:rsid w:val="00A371FE"/>
    <w:rPr>
      <w:rFonts w:asciiTheme="majorHAnsi" w:eastAsiaTheme="majorEastAsia" w:hAnsiTheme="majorHAnsi" w:cstheme="majorBidi"/>
      <w:color w:val="1F3763" w:themeColor="accent1" w:themeShade="7F"/>
      <w:sz w:val="24"/>
      <w:szCs w:val="24"/>
    </w:rPr>
  </w:style>
  <w:style w:type="paragraph" w:styleId="af2">
    <w:name w:val="TOC Heading"/>
    <w:basedOn w:val="1"/>
    <w:next w:val="a"/>
    <w:uiPriority w:val="39"/>
    <w:unhideWhenUsed/>
    <w:qFormat/>
    <w:rsid w:val="00BF7831"/>
    <w:pPr>
      <w:outlineLvl w:val="9"/>
    </w:pPr>
    <w:rPr>
      <w:lang w:eastAsia="ru-RU"/>
    </w:rPr>
  </w:style>
  <w:style w:type="paragraph" w:styleId="11">
    <w:name w:val="toc 1"/>
    <w:basedOn w:val="a"/>
    <w:next w:val="a"/>
    <w:autoRedefine/>
    <w:uiPriority w:val="39"/>
    <w:unhideWhenUsed/>
    <w:rsid w:val="00BF7831"/>
    <w:pPr>
      <w:spacing w:after="100"/>
    </w:pPr>
  </w:style>
  <w:style w:type="paragraph" w:styleId="21">
    <w:name w:val="toc 2"/>
    <w:basedOn w:val="a"/>
    <w:next w:val="a"/>
    <w:autoRedefine/>
    <w:uiPriority w:val="39"/>
    <w:unhideWhenUsed/>
    <w:rsid w:val="00BF7831"/>
    <w:pPr>
      <w:spacing w:after="100"/>
      <w:ind w:left="220"/>
    </w:pPr>
  </w:style>
  <w:style w:type="paragraph" w:styleId="31">
    <w:name w:val="toc 3"/>
    <w:basedOn w:val="a"/>
    <w:next w:val="a"/>
    <w:autoRedefine/>
    <w:uiPriority w:val="39"/>
    <w:unhideWhenUsed/>
    <w:rsid w:val="00BF7831"/>
    <w:pPr>
      <w:spacing w:after="100"/>
      <w:ind w:left="440"/>
    </w:pPr>
  </w:style>
  <w:style w:type="paragraph" w:styleId="af3">
    <w:name w:val="header"/>
    <w:basedOn w:val="a"/>
    <w:link w:val="af4"/>
    <w:uiPriority w:val="99"/>
    <w:unhideWhenUsed/>
    <w:rsid w:val="00C165B7"/>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C165B7"/>
  </w:style>
  <w:style w:type="paragraph" w:styleId="af5">
    <w:name w:val="footer"/>
    <w:basedOn w:val="a"/>
    <w:link w:val="af6"/>
    <w:uiPriority w:val="99"/>
    <w:unhideWhenUsed/>
    <w:rsid w:val="00C165B7"/>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C16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55043">
      <w:bodyDiv w:val="1"/>
      <w:marLeft w:val="0"/>
      <w:marRight w:val="0"/>
      <w:marTop w:val="0"/>
      <w:marBottom w:val="0"/>
      <w:divBdr>
        <w:top w:val="none" w:sz="0" w:space="0" w:color="auto"/>
        <w:left w:val="none" w:sz="0" w:space="0" w:color="auto"/>
        <w:bottom w:val="none" w:sz="0" w:space="0" w:color="auto"/>
        <w:right w:val="none" w:sz="0" w:space="0" w:color="auto"/>
      </w:divBdr>
    </w:div>
    <w:div w:id="41951875">
      <w:bodyDiv w:val="1"/>
      <w:marLeft w:val="0"/>
      <w:marRight w:val="0"/>
      <w:marTop w:val="0"/>
      <w:marBottom w:val="0"/>
      <w:divBdr>
        <w:top w:val="none" w:sz="0" w:space="0" w:color="auto"/>
        <w:left w:val="none" w:sz="0" w:space="0" w:color="auto"/>
        <w:bottom w:val="none" w:sz="0" w:space="0" w:color="auto"/>
        <w:right w:val="none" w:sz="0" w:space="0" w:color="auto"/>
      </w:divBdr>
    </w:div>
    <w:div w:id="239759209">
      <w:bodyDiv w:val="1"/>
      <w:marLeft w:val="0"/>
      <w:marRight w:val="0"/>
      <w:marTop w:val="0"/>
      <w:marBottom w:val="0"/>
      <w:divBdr>
        <w:top w:val="none" w:sz="0" w:space="0" w:color="auto"/>
        <w:left w:val="none" w:sz="0" w:space="0" w:color="auto"/>
        <w:bottom w:val="none" w:sz="0" w:space="0" w:color="auto"/>
        <w:right w:val="none" w:sz="0" w:space="0" w:color="auto"/>
      </w:divBdr>
      <w:divsChild>
        <w:div w:id="1360202562">
          <w:marLeft w:val="0"/>
          <w:marRight w:val="0"/>
          <w:marTop w:val="0"/>
          <w:marBottom w:val="0"/>
          <w:divBdr>
            <w:top w:val="none" w:sz="0" w:space="0" w:color="auto"/>
            <w:left w:val="none" w:sz="0" w:space="0" w:color="auto"/>
            <w:bottom w:val="none" w:sz="0" w:space="0" w:color="auto"/>
            <w:right w:val="none" w:sz="0" w:space="0" w:color="auto"/>
          </w:divBdr>
        </w:div>
        <w:div w:id="1875071257">
          <w:marLeft w:val="0"/>
          <w:marRight w:val="0"/>
          <w:marTop w:val="0"/>
          <w:marBottom w:val="0"/>
          <w:divBdr>
            <w:top w:val="none" w:sz="0" w:space="0" w:color="auto"/>
            <w:left w:val="none" w:sz="0" w:space="0" w:color="auto"/>
            <w:bottom w:val="none" w:sz="0" w:space="0" w:color="auto"/>
            <w:right w:val="none" w:sz="0" w:space="0" w:color="auto"/>
          </w:divBdr>
        </w:div>
        <w:div w:id="273177703">
          <w:marLeft w:val="0"/>
          <w:marRight w:val="0"/>
          <w:marTop w:val="0"/>
          <w:marBottom w:val="0"/>
          <w:divBdr>
            <w:top w:val="none" w:sz="0" w:space="0" w:color="auto"/>
            <w:left w:val="none" w:sz="0" w:space="0" w:color="auto"/>
            <w:bottom w:val="none" w:sz="0" w:space="0" w:color="auto"/>
            <w:right w:val="none" w:sz="0" w:space="0" w:color="auto"/>
          </w:divBdr>
        </w:div>
      </w:divsChild>
    </w:div>
    <w:div w:id="260992340">
      <w:bodyDiv w:val="1"/>
      <w:marLeft w:val="0"/>
      <w:marRight w:val="0"/>
      <w:marTop w:val="0"/>
      <w:marBottom w:val="0"/>
      <w:divBdr>
        <w:top w:val="none" w:sz="0" w:space="0" w:color="auto"/>
        <w:left w:val="none" w:sz="0" w:space="0" w:color="auto"/>
        <w:bottom w:val="none" w:sz="0" w:space="0" w:color="auto"/>
        <w:right w:val="none" w:sz="0" w:space="0" w:color="auto"/>
      </w:divBdr>
    </w:div>
    <w:div w:id="280498239">
      <w:bodyDiv w:val="1"/>
      <w:marLeft w:val="0"/>
      <w:marRight w:val="0"/>
      <w:marTop w:val="0"/>
      <w:marBottom w:val="0"/>
      <w:divBdr>
        <w:top w:val="none" w:sz="0" w:space="0" w:color="auto"/>
        <w:left w:val="none" w:sz="0" w:space="0" w:color="auto"/>
        <w:bottom w:val="none" w:sz="0" w:space="0" w:color="auto"/>
        <w:right w:val="none" w:sz="0" w:space="0" w:color="auto"/>
      </w:divBdr>
    </w:div>
    <w:div w:id="281765025">
      <w:bodyDiv w:val="1"/>
      <w:marLeft w:val="0"/>
      <w:marRight w:val="0"/>
      <w:marTop w:val="0"/>
      <w:marBottom w:val="0"/>
      <w:divBdr>
        <w:top w:val="none" w:sz="0" w:space="0" w:color="auto"/>
        <w:left w:val="none" w:sz="0" w:space="0" w:color="auto"/>
        <w:bottom w:val="none" w:sz="0" w:space="0" w:color="auto"/>
        <w:right w:val="none" w:sz="0" w:space="0" w:color="auto"/>
      </w:divBdr>
      <w:divsChild>
        <w:div w:id="424886834">
          <w:marLeft w:val="835"/>
          <w:marRight w:val="0"/>
          <w:marTop w:val="150"/>
          <w:marBottom w:val="0"/>
          <w:divBdr>
            <w:top w:val="none" w:sz="0" w:space="0" w:color="auto"/>
            <w:left w:val="none" w:sz="0" w:space="0" w:color="auto"/>
            <w:bottom w:val="none" w:sz="0" w:space="0" w:color="auto"/>
            <w:right w:val="none" w:sz="0" w:space="0" w:color="auto"/>
          </w:divBdr>
        </w:div>
      </w:divsChild>
    </w:div>
    <w:div w:id="342898533">
      <w:bodyDiv w:val="1"/>
      <w:marLeft w:val="0"/>
      <w:marRight w:val="0"/>
      <w:marTop w:val="0"/>
      <w:marBottom w:val="0"/>
      <w:divBdr>
        <w:top w:val="none" w:sz="0" w:space="0" w:color="auto"/>
        <w:left w:val="none" w:sz="0" w:space="0" w:color="auto"/>
        <w:bottom w:val="none" w:sz="0" w:space="0" w:color="auto"/>
        <w:right w:val="none" w:sz="0" w:space="0" w:color="auto"/>
      </w:divBdr>
      <w:divsChild>
        <w:div w:id="92482186">
          <w:marLeft w:val="0"/>
          <w:marRight w:val="0"/>
          <w:marTop w:val="0"/>
          <w:marBottom w:val="300"/>
          <w:divBdr>
            <w:top w:val="none" w:sz="0" w:space="0" w:color="auto"/>
            <w:left w:val="none" w:sz="0" w:space="0" w:color="auto"/>
            <w:bottom w:val="none" w:sz="0" w:space="0" w:color="auto"/>
            <w:right w:val="none" w:sz="0" w:space="0" w:color="auto"/>
          </w:divBdr>
          <w:divsChild>
            <w:div w:id="1800876499">
              <w:marLeft w:val="0"/>
              <w:marRight w:val="0"/>
              <w:marTop w:val="0"/>
              <w:marBottom w:val="0"/>
              <w:divBdr>
                <w:top w:val="none" w:sz="0" w:space="0" w:color="auto"/>
                <w:left w:val="none" w:sz="0" w:space="0" w:color="auto"/>
                <w:bottom w:val="none" w:sz="0" w:space="0" w:color="auto"/>
                <w:right w:val="none" w:sz="0" w:space="0" w:color="auto"/>
              </w:divBdr>
              <w:divsChild>
                <w:div w:id="78800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642416">
      <w:bodyDiv w:val="1"/>
      <w:marLeft w:val="0"/>
      <w:marRight w:val="0"/>
      <w:marTop w:val="0"/>
      <w:marBottom w:val="0"/>
      <w:divBdr>
        <w:top w:val="none" w:sz="0" w:space="0" w:color="auto"/>
        <w:left w:val="none" w:sz="0" w:space="0" w:color="auto"/>
        <w:bottom w:val="none" w:sz="0" w:space="0" w:color="auto"/>
        <w:right w:val="none" w:sz="0" w:space="0" w:color="auto"/>
      </w:divBdr>
      <w:divsChild>
        <w:div w:id="760682182">
          <w:marLeft w:val="0"/>
          <w:marRight w:val="0"/>
          <w:marTop w:val="0"/>
          <w:marBottom w:val="0"/>
          <w:divBdr>
            <w:top w:val="none" w:sz="0" w:space="0" w:color="auto"/>
            <w:left w:val="none" w:sz="0" w:space="0" w:color="auto"/>
            <w:bottom w:val="none" w:sz="0" w:space="0" w:color="auto"/>
            <w:right w:val="none" w:sz="0" w:space="0" w:color="auto"/>
          </w:divBdr>
        </w:div>
        <w:div w:id="2073118177">
          <w:marLeft w:val="0"/>
          <w:marRight w:val="0"/>
          <w:marTop w:val="0"/>
          <w:marBottom w:val="0"/>
          <w:divBdr>
            <w:top w:val="none" w:sz="0" w:space="0" w:color="auto"/>
            <w:left w:val="none" w:sz="0" w:space="0" w:color="auto"/>
            <w:bottom w:val="none" w:sz="0" w:space="0" w:color="auto"/>
            <w:right w:val="none" w:sz="0" w:space="0" w:color="auto"/>
          </w:divBdr>
          <w:divsChild>
            <w:div w:id="1511605146">
              <w:marLeft w:val="0"/>
              <w:marRight w:val="0"/>
              <w:marTop w:val="0"/>
              <w:marBottom w:val="0"/>
              <w:divBdr>
                <w:top w:val="none" w:sz="0" w:space="0" w:color="auto"/>
                <w:left w:val="none" w:sz="0" w:space="0" w:color="auto"/>
                <w:bottom w:val="none" w:sz="0" w:space="0" w:color="auto"/>
                <w:right w:val="none" w:sz="0" w:space="0" w:color="auto"/>
              </w:divBdr>
              <w:divsChild>
                <w:div w:id="680592477">
                  <w:marLeft w:val="0"/>
                  <w:marRight w:val="0"/>
                  <w:marTop w:val="0"/>
                  <w:marBottom w:val="0"/>
                  <w:divBdr>
                    <w:top w:val="none" w:sz="0" w:space="0" w:color="auto"/>
                    <w:left w:val="none" w:sz="0" w:space="0" w:color="auto"/>
                    <w:bottom w:val="none" w:sz="0" w:space="0" w:color="auto"/>
                    <w:right w:val="none" w:sz="0" w:space="0" w:color="auto"/>
                  </w:divBdr>
                  <w:divsChild>
                    <w:div w:id="113031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784549">
          <w:marLeft w:val="0"/>
          <w:marRight w:val="0"/>
          <w:marTop w:val="0"/>
          <w:marBottom w:val="0"/>
          <w:divBdr>
            <w:top w:val="none" w:sz="0" w:space="0" w:color="auto"/>
            <w:left w:val="none" w:sz="0" w:space="0" w:color="auto"/>
            <w:bottom w:val="none" w:sz="0" w:space="0" w:color="auto"/>
            <w:right w:val="none" w:sz="0" w:space="0" w:color="auto"/>
          </w:divBdr>
        </w:div>
        <w:div w:id="1629628788">
          <w:marLeft w:val="0"/>
          <w:marRight w:val="0"/>
          <w:marTop w:val="0"/>
          <w:marBottom w:val="0"/>
          <w:divBdr>
            <w:top w:val="none" w:sz="0" w:space="0" w:color="auto"/>
            <w:left w:val="none" w:sz="0" w:space="0" w:color="auto"/>
            <w:bottom w:val="none" w:sz="0" w:space="0" w:color="auto"/>
            <w:right w:val="none" w:sz="0" w:space="0" w:color="auto"/>
          </w:divBdr>
        </w:div>
        <w:div w:id="1756125904">
          <w:marLeft w:val="0"/>
          <w:marRight w:val="0"/>
          <w:marTop w:val="0"/>
          <w:marBottom w:val="0"/>
          <w:divBdr>
            <w:top w:val="none" w:sz="0" w:space="0" w:color="auto"/>
            <w:left w:val="none" w:sz="0" w:space="0" w:color="auto"/>
            <w:bottom w:val="none" w:sz="0" w:space="0" w:color="auto"/>
            <w:right w:val="none" w:sz="0" w:space="0" w:color="auto"/>
          </w:divBdr>
        </w:div>
        <w:div w:id="17394516">
          <w:marLeft w:val="0"/>
          <w:marRight w:val="0"/>
          <w:marTop w:val="0"/>
          <w:marBottom w:val="0"/>
          <w:divBdr>
            <w:top w:val="none" w:sz="0" w:space="0" w:color="auto"/>
            <w:left w:val="none" w:sz="0" w:space="0" w:color="auto"/>
            <w:bottom w:val="none" w:sz="0" w:space="0" w:color="auto"/>
            <w:right w:val="none" w:sz="0" w:space="0" w:color="auto"/>
          </w:divBdr>
        </w:div>
      </w:divsChild>
    </w:div>
    <w:div w:id="414206870">
      <w:bodyDiv w:val="1"/>
      <w:marLeft w:val="0"/>
      <w:marRight w:val="0"/>
      <w:marTop w:val="0"/>
      <w:marBottom w:val="0"/>
      <w:divBdr>
        <w:top w:val="none" w:sz="0" w:space="0" w:color="auto"/>
        <w:left w:val="none" w:sz="0" w:space="0" w:color="auto"/>
        <w:bottom w:val="none" w:sz="0" w:space="0" w:color="auto"/>
        <w:right w:val="none" w:sz="0" w:space="0" w:color="auto"/>
      </w:divBdr>
    </w:div>
    <w:div w:id="414783852">
      <w:bodyDiv w:val="1"/>
      <w:marLeft w:val="0"/>
      <w:marRight w:val="0"/>
      <w:marTop w:val="0"/>
      <w:marBottom w:val="0"/>
      <w:divBdr>
        <w:top w:val="none" w:sz="0" w:space="0" w:color="auto"/>
        <w:left w:val="none" w:sz="0" w:space="0" w:color="auto"/>
        <w:bottom w:val="none" w:sz="0" w:space="0" w:color="auto"/>
        <w:right w:val="none" w:sz="0" w:space="0" w:color="auto"/>
      </w:divBdr>
      <w:divsChild>
        <w:div w:id="1496069334">
          <w:marLeft w:val="600"/>
          <w:marRight w:val="0"/>
          <w:marTop w:val="0"/>
          <w:marBottom w:val="375"/>
          <w:divBdr>
            <w:top w:val="none" w:sz="0" w:space="0" w:color="auto"/>
            <w:left w:val="none" w:sz="0" w:space="0" w:color="auto"/>
            <w:bottom w:val="none" w:sz="0" w:space="0" w:color="auto"/>
            <w:right w:val="none" w:sz="0" w:space="0" w:color="auto"/>
          </w:divBdr>
        </w:div>
        <w:div w:id="523060156">
          <w:marLeft w:val="600"/>
          <w:marRight w:val="0"/>
          <w:marTop w:val="0"/>
          <w:marBottom w:val="375"/>
          <w:divBdr>
            <w:top w:val="none" w:sz="0" w:space="0" w:color="auto"/>
            <w:left w:val="none" w:sz="0" w:space="0" w:color="auto"/>
            <w:bottom w:val="none" w:sz="0" w:space="0" w:color="auto"/>
            <w:right w:val="none" w:sz="0" w:space="0" w:color="auto"/>
          </w:divBdr>
        </w:div>
      </w:divsChild>
    </w:div>
    <w:div w:id="420445414">
      <w:bodyDiv w:val="1"/>
      <w:marLeft w:val="0"/>
      <w:marRight w:val="0"/>
      <w:marTop w:val="0"/>
      <w:marBottom w:val="0"/>
      <w:divBdr>
        <w:top w:val="none" w:sz="0" w:space="0" w:color="auto"/>
        <w:left w:val="none" w:sz="0" w:space="0" w:color="auto"/>
        <w:bottom w:val="none" w:sz="0" w:space="0" w:color="auto"/>
        <w:right w:val="none" w:sz="0" w:space="0" w:color="auto"/>
      </w:divBdr>
    </w:div>
    <w:div w:id="567376274">
      <w:bodyDiv w:val="1"/>
      <w:marLeft w:val="0"/>
      <w:marRight w:val="0"/>
      <w:marTop w:val="0"/>
      <w:marBottom w:val="0"/>
      <w:divBdr>
        <w:top w:val="none" w:sz="0" w:space="0" w:color="auto"/>
        <w:left w:val="none" w:sz="0" w:space="0" w:color="auto"/>
        <w:bottom w:val="none" w:sz="0" w:space="0" w:color="auto"/>
        <w:right w:val="none" w:sz="0" w:space="0" w:color="auto"/>
      </w:divBdr>
    </w:div>
    <w:div w:id="590697956">
      <w:bodyDiv w:val="1"/>
      <w:marLeft w:val="0"/>
      <w:marRight w:val="0"/>
      <w:marTop w:val="0"/>
      <w:marBottom w:val="0"/>
      <w:divBdr>
        <w:top w:val="none" w:sz="0" w:space="0" w:color="auto"/>
        <w:left w:val="none" w:sz="0" w:space="0" w:color="auto"/>
        <w:bottom w:val="none" w:sz="0" w:space="0" w:color="auto"/>
        <w:right w:val="none" w:sz="0" w:space="0" w:color="auto"/>
      </w:divBdr>
    </w:div>
    <w:div w:id="590698727">
      <w:bodyDiv w:val="1"/>
      <w:marLeft w:val="0"/>
      <w:marRight w:val="0"/>
      <w:marTop w:val="0"/>
      <w:marBottom w:val="0"/>
      <w:divBdr>
        <w:top w:val="none" w:sz="0" w:space="0" w:color="auto"/>
        <w:left w:val="none" w:sz="0" w:space="0" w:color="auto"/>
        <w:bottom w:val="none" w:sz="0" w:space="0" w:color="auto"/>
        <w:right w:val="none" w:sz="0" w:space="0" w:color="auto"/>
      </w:divBdr>
    </w:div>
    <w:div w:id="593788327">
      <w:bodyDiv w:val="1"/>
      <w:marLeft w:val="0"/>
      <w:marRight w:val="0"/>
      <w:marTop w:val="0"/>
      <w:marBottom w:val="0"/>
      <w:divBdr>
        <w:top w:val="none" w:sz="0" w:space="0" w:color="auto"/>
        <w:left w:val="none" w:sz="0" w:space="0" w:color="auto"/>
        <w:bottom w:val="none" w:sz="0" w:space="0" w:color="auto"/>
        <w:right w:val="none" w:sz="0" w:space="0" w:color="auto"/>
      </w:divBdr>
      <w:divsChild>
        <w:div w:id="1647473046">
          <w:marLeft w:val="0"/>
          <w:marRight w:val="0"/>
          <w:marTop w:val="360"/>
          <w:marBottom w:val="360"/>
          <w:divBdr>
            <w:top w:val="none" w:sz="0" w:space="0" w:color="auto"/>
            <w:left w:val="none" w:sz="0" w:space="0" w:color="auto"/>
            <w:bottom w:val="none" w:sz="0" w:space="0" w:color="auto"/>
            <w:right w:val="none" w:sz="0" w:space="0" w:color="auto"/>
          </w:divBdr>
        </w:div>
      </w:divsChild>
    </w:div>
    <w:div w:id="802691971">
      <w:bodyDiv w:val="1"/>
      <w:marLeft w:val="0"/>
      <w:marRight w:val="0"/>
      <w:marTop w:val="0"/>
      <w:marBottom w:val="0"/>
      <w:divBdr>
        <w:top w:val="none" w:sz="0" w:space="0" w:color="auto"/>
        <w:left w:val="none" w:sz="0" w:space="0" w:color="auto"/>
        <w:bottom w:val="none" w:sz="0" w:space="0" w:color="auto"/>
        <w:right w:val="none" w:sz="0" w:space="0" w:color="auto"/>
      </w:divBdr>
    </w:div>
    <w:div w:id="926889398">
      <w:bodyDiv w:val="1"/>
      <w:marLeft w:val="0"/>
      <w:marRight w:val="0"/>
      <w:marTop w:val="0"/>
      <w:marBottom w:val="0"/>
      <w:divBdr>
        <w:top w:val="none" w:sz="0" w:space="0" w:color="auto"/>
        <w:left w:val="none" w:sz="0" w:space="0" w:color="auto"/>
        <w:bottom w:val="none" w:sz="0" w:space="0" w:color="auto"/>
        <w:right w:val="none" w:sz="0" w:space="0" w:color="auto"/>
      </w:divBdr>
    </w:div>
    <w:div w:id="945579393">
      <w:bodyDiv w:val="1"/>
      <w:marLeft w:val="0"/>
      <w:marRight w:val="0"/>
      <w:marTop w:val="0"/>
      <w:marBottom w:val="0"/>
      <w:divBdr>
        <w:top w:val="none" w:sz="0" w:space="0" w:color="auto"/>
        <w:left w:val="none" w:sz="0" w:space="0" w:color="auto"/>
        <w:bottom w:val="none" w:sz="0" w:space="0" w:color="auto"/>
        <w:right w:val="none" w:sz="0" w:space="0" w:color="auto"/>
      </w:divBdr>
    </w:div>
    <w:div w:id="975454436">
      <w:bodyDiv w:val="1"/>
      <w:marLeft w:val="0"/>
      <w:marRight w:val="0"/>
      <w:marTop w:val="0"/>
      <w:marBottom w:val="0"/>
      <w:divBdr>
        <w:top w:val="none" w:sz="0" w:space="0" w:color="auto"/>
        <w:left w:val="none" w:sz="0" w:space="0" w:color="auto"/>
        <w:bottom w:val="none" w:sz="0" w:space="0" w:color="auto"/>
        <w:right w:val="none" w:sz="0" w:space="0" w:color="auto"/>
      </w:divBdr>
    </w:div>
    <w:div w:id="976839147">
      <w:bodyDiv w:val="1"/>
      <w:marLeft w:val="0"/>
      <w:marRight w:val="0"/>
      <w:marTop w:val="0"/>
      <w:marBottom w:val="0"/>
      <w:divBdr>
        <w:top w:val="none" w:sz="0" w:space="0" w:color="auto"/>
        <w:left w:val="none" w:sz="0" w:space="0" w:color="auto"/>
        <w:bottom w:val="none" w:sz="0" w:space="0" w:color="auto"/>
        <w:right w:val="none" w:sz="0" w:space="0" w:color="auto"/>
      </w:divBdr>
      <w:divsChild>
        <w:div w:id="1406682295">
          <w:marLeft w:val="600"/>
          <w:marRight w:val="0"/>
          <w:marTop w:val="0"/>
          <w:marBottom w:val="375"/>
          <w:divBdr>
            <w:top w:val="none" w:sz="0" w:space="0" w:color="auto"/>
            <w:left w:val="none" w:sz="0" w:space="0" w:color="auto"/>
            <w:bottom w:val="none" w:sz="0" w:space="0" w:color="auto"/>
            <w:right w:val="none" w:sz="0" w:space="0" w:color="auto"/>
          </w:divBdr>
        </w:div>
      </w:divsChild>
    </w:div>
    <w:div w:id="1077560318">
      <w:bodyDiv w:val="1"/>
      <w:marLeft w:val="0"/>
      <w:marRight w:val="0"/>
      <w:marTop w:val="0"/>
      <w:marBottom w:val="0"/>
      <w:divBdr>
        <w:top w:val="none" w:sz="0" w:space="0" w:color="auto"/>
        <w:left w:val="none" w:sz="0" w:space="0" w:color="auto"/>
        <w:bottom w:val="none" w:sz="0" w:space="0" w:color="auto"/>
        <w:right w:val="none" w:sz="0" w:space="0" w:color="auto"/>
      </w:divBdr>
    </w:div>
    <w:div w:id="1170290048">
      <w:bodyDiv w:val="1"/>
      <w:marLeft w:val="0"/>
      <w:marRight w:val="0"/>
      <w:marTop w:val="0"/>
      <w:marBottom w:val="0"/>
      <w:divBdr>
        <w:top w:val="none" w:sz="0" w:space="0" w:color="auto"/>
        <w:left w:val="none" w:sz="0" w:space="0" w:color="auto"/>
        <w:bottom w:val="none" w:sz="0" w:space="0" w:color="auto"/>
        <w:right w:val="none" w:sz="0" w:space="0" w:color="auto"/>
      </w:divBdr>
    </w:div>
    <w:div w:id="1209681111">
      <w:bodyDiv w:val="1"/>
      <w:marLeft w:val="0"/>
      <w:marRight w:val="0"/>
      <w:marTop w:val="0"/>
      <w:marBottom w:val="0"/>
      <w:divBdr>
        <w:top w:val="none" w:sz="0" w:space="0" w:color="auto"/>
        <w:left w:val="none" w:sz="0" w:space="0" w:color="auto"/>
        <w:bottom w:val="none" w:sz="0" w:space="0" w:color="auto"/>
        <w:right w:val="none" w:sz="0" w:space="0" w:color="auto"/>
      </w:divBdr>
    </w:div>
    <w:div w:id="1232424832">
      <w:bodyDiv w:val="1"/>
      <w:marLeft w:val="0"/>
      <w:marRight w:val="0"/>
      <w:marTop w:val="0"/>
      <w:marBottom w:val="0"/>
      <w:divBdr>
        <w:top w:val="none" w:sz="0" w:space="0" w:color="auto"/>
        <w:left w:val="none" w:sz="0" w:space="0" w:color="auto"/>
        <w:bottom w:val="none" w:sz="0" w:space="0" w:color="auto"/>
        <w:right w:val="none" w:sz="0" w:space="0" w:color="auto"/>
      </w:divBdr>
    </w:div>
    <w:div w:id="1243101268">
      <w:bodyDiv w:val="1"/>
      <w:marLeft w:val="0"/>
      <w:marRight w:val="0"/>
      <w:marTop w:val="0"/>
      <w:marBottom w:val="0"/>
      <w:divBdr>
        <w:top w:val="none" w:sz="0" w:space="0" w:color="auto"/>
        <w:left w:val="none" w:sz="0" w:space="0" w:color="auto"/>
        <w:bottom w:val="none" w:sz="0" w:space="0" w:color="auto"/>
        <w:right w:val="none" w:sz="0" w:space="0" w:color="auto"/>
      </w:divBdr>
    </w:div>
    <w:div w:id="1342976154">
      <w:bodyDiv w:val="1"/>
      <w:marLeft w:val="0"/>
      <w:marRight w:val="0"/>
      <w:marTop w:val="0"/>
      <w:marBottom w:val="0"/>
      <w:divBdr>
        <w:top w:val="none" w:sz="0" w:space="0" w:color="auto"/>
        <w:left w:val="none" w:sz="0" w:space="0" w:color="auto"/>
        <w:bottom w:val="none" w:sz="0" w:space="0" w:color="auto"/>
        <w:right w:val="none" w:sz="0" w:space="0" w:color="auto"/>
      </w:divBdr>
      <w:divsChild>
        <w:div w:id="1164662432">
          <w:marLeft w:val="274"/>
          <w:marRight w:val="0"/>
          <w:marTop w:val="150"/>
          <w:marBottom w:val="0"/>
          <w:divBdr>
            <w:top w:val="none" w:sz="0" w:space="0" w:color="auto"/>
            <w:left w:val="none" w:sz="0" w:space="0" w:color="auto"/>
            <w:bottom w:val="none" w:sz="0" w:space="0" w:color="auto"/>
            <w:right w:val="none" w:sz="0" w:space="0" w:color="auto"/>
          </w:divBdr>
        </w:div>
      </w:divsChild>
    </w:div>
    <w:div w:id="1380544578">
      <w:bodyDiv w:val="1"/>
      <w:marLeft w:val="0"/>
      <w:marRight w:val="0"/>
      <w:marTop w:val="0"/>
      <w:marBottom w:val="0"/>
      <w:divBdr>
        <w:top w:val="none" w:sz="0" w:space="0" w:color="auto"/>
        <w:left w:val="none" w:sz="0" w:space="0" w:color="auto"/>
        <w:bottom w:val="none" w:sz="0" w:space="0" w:color="auto"/>
        <w:right w:val="none" w:sz="0" w:space="0" w:color="auto"/>
      </w:divBdr>
    </w:div>
    <w:div w:id="1471635321">
      <w:bodyDiv w:val="1"/>
      <w:marLeft w:val="0"/>
      <w:marRight w:val="0"/>
      <w:marTop w:val="0"/>
      <w:marBottom w:val="0"/>
      <w:divBdr>
        <w:top w:val="none" w:sz="0" w:space="0" w:color="auto"/>
        <w:left w:val="none" w:sz="0" w:space="0" w:color="auto"/>
        <w:bottom w:val="none" w:sz="0" w:space="0" w:color="auto"/>
        <w:right w:val="none" w:sz="0" w:space="0" w:color="auto"/>
      </w:divBdr>
    </w:div>
    <w:div w:id="1570580775">
      <w:bodyDiv w:val="1"/>
      <w:marLeft w:val="0"/>
      <w:marRight w:val="0"/>
      <w:marTop w:val="0"/>
      <w:marBottom w:val="0"/>
      <w:divBdr>
        <w:top w:val="none" w:sz="0" w:space="0" w:color="auto"/>
        <w:left w:val="none" w:sz="0" w:space="0" w:color="auto"/>
        <w:bottom w:val="none" w:sz="0" w:space="0" w:color="auto"/>
        <w:right w:val="none" w:sz="0" w:space="0" w:color="auto"/>
      </w:divBdr>
    </w:div>
    <w:div w:id="1625430738">
      <w:bodyDiv w:val="1"/>
      <w:marLeft w:val="0"/>
      <w:marRight w:val="0"/>
      <w:marTop w:val="0"/>
      <w:marBottom w:val="0"/>
      <w:divBdr>
        <w:top w:val="none" w:sz="0" w:space="0" w:color="auto"/>
        <w:left w:val="none" w:sz="0" w:space="0" w:color="auto"/>
        <w:bottom w:val="none" w:sz="0" w:space="0" w:color="auto"/>
        <w:right w:val="none" w:sz="0" w:space="0" w:color="auto"/>
      </w:divBdr>
    </w:div>
    <w:div w:id="1653560443">
      <w:bodyDiv w:val="1"/>
      <w:marLeft w:val="0"/>
      <w:marRight w:val="0"/>
      <w:marTop w:val="0"/>
      <w:marBottom w:val="0"/>
      <w:divBdr>
        <w:top w:val="none" w:sz="0" w:space="0" w:color="auto"/>
        <w:left w:val="none" w:sz="0" w:space="0" w:color="auto"/>
        <w:bottom w:val="none" w:sz="0" w:space="0" w:color="auto"/>
        <w:right w:val="none" w:sz="0" w:space="0" w:color="auto"/>
      </w:divBdr>
    </w:div>
    <w:div w:id="1697998153">
      <w:bodyDiv w:val="1"/>
      <w:marLeft w:val="0"/>
      <w:marRight w:val="0"/>
      <w:marTop w:val="0"/>
      <w:marBottom w:val="0"/>
      <w:divBdr>
        <w:top w:val="none" w:sz="0" w:space="0" w:color="auto"/>
        <w:left w:val="none" w:sz="0" w:space="0" w:color="auto"/>
        <w:bottom w:val="none" w:sz="0" w:space="0" w:color="auto"/>
        <w:right w:val="none" w:sz="0" w:space="0" w:color="auto"/>
      </w:divBdr>
      <w:divsChild>
        <w:div w:id="217133056">
          <w:marLeft w:val="0"/>
          <w:marRight w:val="0"/>
          <w:marTop w:val="0"/>
          <w:marBottom w:val="0"/>
          <w:divBdr>
            <w:top w:val="none" w:sz="0" w:space="0" w:color="auto"/>
            <w:left w:val="none" w:sz="0" w:space="0" w:color="auto"/>
            <w:bottom w:val="none" w:sz="0" w:space="0" w:color="auto"/>
            <w:right w:val="none" w:sz="0" w:space="0" w:color="auto"/>
          </w:divBdr>
          <w:divsChild>
            <w:div w:id="2022050040">
              <w:marLeft w:val="0"/>
              <w:marRight w:val="0"/>
              <w:marTop w:val="0"/>
              <w:marBottom w:val="180"/>
              <w:divBdr>
                <w:top w:val="none" w:sz="0" w:space="0" w:color="auto"/>
                <w:left w:val="none" w:sz="0" w:space="0" w:color="auto"/>
                <w:bottom w:val="none" w:sz="0" w:space="0" w:color="auto"/>
                <w:right w:val="none" w:sz="0" w:space="0" w:color="auto"/>
              </w:divBdr>
            </w:div>
          </w:divsChild>
        </w:div>
        <w:div w:id="511645613">
          <w:marLeft w:val="0"/>
          <w:marRight w:val="0"/>
          <w:marTop w:val="0"/>
          <w:marBottom w:val="390"/>
          <w:divBdr>
            <w:top w:val="none" w:sz="0" w:space="0" w:color="auto"/>
            <w:left w:val="none" w:sz="0" w:space="0" w:color="auto"/>
            <w:bottom w:val="none" w:sz="0" w:space="0" w:color="auto"/>
            <w:right w:val="none" w:sz="0" w:space="0" w:color="auto"/>
          </w:divBdr>
          <w:divsChild>
            <w:div w:id="1720548101">
              <w:marLeft w:val="0"/>
              <w:marRight w:val="0"/>
              <w:marTop w:val="0"/>
              <w:marBottom w:val="0"/>
              <w:divBdr>
                <w:top w:val="none" w:sz="0" w:space="0" w:color="auto"/>
                <w:left w:val="none" w:sz="0" w:space="0" w:color="auto"/>
                <w:bottom w:val="none" w:sz="0" w:space="0" w:color="auto"/>
                <w:right w:val="none" w:sz="0" w:space="0" w:color="auto"/>
              </w:divBdr>
              <w:divsChild>
                <w:div w:id="2001805217">
                  <w:marLeft w:val="0"/>
                  <w:marRight w:val="0"/>
                  <w:marTop w:val="0"/>
                  <w:marBottom w:val="0"/>
                  <w:divBdr>
                    <w:top w:val="none" w:sz="0" w:space="0" w:color="auto"/>
                    <w:left w:val="none" w:sz="0" w:space="0" w:color="auto"/>
                    <w:bottom w:val="none" w:sz="0" w:space="0" w:color="auto"/>
                    <w:right w:val="none" w:sz="0" w:space="0" w:color="auto"/>
                  </w:divBdr>
                </w:div>
              </w:divsChild>
            </w:div>
            <w:div w:id="2029796183">
              <w:marLeft w:val="0"/>
              <w:marRight w:val="0"/>
              <w:marTop w:val="0"/>
              <w:marBottom w:val="0"/>
              <w:divBdr>
                <w:top w:val="none" w:sz="0" w:space="0" w:color="auto"/>
                <w:left w:val="none" w:sz="0" w:space="0" w:color="auto"/>
                <w:bottom w:val="none" w:sz="0" w:space="0" w:color="auto"/>
                <w:right w:val="none" w:sz="0" w:space="0" w:color="auto"/>
              </w:divBdr>
              <w:divsChild>
                <w:div w:id="1433361417">
                  <w:marLeft w:val="0"/>
                  <w:marRight w:val="0"/>
                  <w:marTop w:val="0"/>
                  <w:marBottom w:val="0"/>
                  <w:divBdr>
                    <w:top w:val="none" w:sz="0" w:space="0" w:color="auto"/>
                    <w:left w:val="none" w:sz="0" w:space="0" w:color="auto"/>
                    <w:bottom w:val="none" w:sz="0" w:space="0" w:color="auto"/>
                    <w:right w:val="none" w:sz="0" w:space="0" w:color="auto"/>
                  </w:divBdr>
                  <w:divsChild>
                    <w:div w:id="1948344142">
                      <w:marLeft w:val="0"/>
                      <w:marRight w:val="0"/>
                      <w:marTop w:val="0"/>
                      <w:marBottom w:val="0"/>
                      <w:divBdr>
                        <w:top w:val="none" w:sz="0" w:space="0" w:color="auto"/>
                        <w:left w:val="none" w:sz="0" w:space="0" w:color="auto"/>
                        <w:bottom w:val="none" w:sz="0" w:space="0" w:color="auto"/>
                        <w:right w:val="none" w:sz="0" w:space="0" w:color="auto"/>
                      </w:divBdr>
                      <w:divsChild>
                        <w:div w:id="167491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0296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774933580">
      <w:bodyDiv w:val="1"/>
      <w:marLeft w:val="0"/>
      <w:marRight w:val="0"/>
      <w:marTop w:val="0"/>
      <w:marBottom w:val="0"/>
      <w:divBdr>
        <w:top w:val="none" w:sz="0" w:space="0" w:color="auto"/>
        <w:left w:val="none" w:sz="0" w:space="0" w:color="auto"/>
        <w:bottom w:val="none" w:sz="0" w:space="0" w:color="auto"/>
        <w:right w:val="none" w:sz="0" w:space="0" w:color="auto"/>
      </w:divBdr>
    </w:div>
    <w:div w:id="1851796746">
      <w:bodyDiv w:val="1"/>
      <w:marLeft w:val="0"/>
      <w:marRight w:val="0"/>
      <w:marTop w:val="0"/>
      <w:marBottom w:val="0"/>
      <w:divBdr>
        <w:top w:val="none" w:sz="0" w:space="0" w:color="auto"/>
        <w:left w:val="none" w:sz="0" w:space="0" w:color="auto"/>
        <w:bottom w:val="none" w:sz="0" w:space="0" w:color="auto"/>
        <w:right w:val="none" w:sz="0" w:space="0" w:color="auto"/>
      </w:divBdr>
    </w:div>
    <w:div w:id="1862281207">
      <w:bodyDiv w:val="1"/>
      <w:marLeft w:val="0"/>
      <w:marRight w:val="0"/>
      <w:marTop w:val="0"/>
      <w:marBottom w:val="0"/>
      <w:divBdr>
        <w:top w:val="none" w:sz="0" w:space="0" w:color="auto"/>
        <w:left w:val="none" w:sz="0" w:space="0" w:color="auto"/>
        <w:bottom w:val="none" w:sz="0" w:space="0" w:color="auto"/>
        <w:right w:val="none" w:sz="0" w:space="0" w:color="auto"/>
      </w:divBdr>
    </w:div>
    <w:div w:id="1871337907">
      <w:bodyDiv w:val="1"/>
      <w:marLeft w:val="0"/>
      <w:marRight w:val="0"/>
      <w:marTop w:val="0"/>
      <w:marBottom w:val="0"/>
      <w:divBdr>
        <w:top w:val="none" w:sz="0" w:space="0" w:color="auto"/>
        <w:left w:val="none" w:sz="0" w:space="0" w:color="auto"/>
        <w:bottom w:val="none" w:sz="0" w:space="0" w:color="auto"/>
        <w:right w:val="none" w:sz="0" w:space="0" w:color="auto"/>
      </w:divBdr>
    </w:div>
    <w:div w:id="1876308899">
      <w:bodyDiv w:val="1"/>
      <w:marLeft w:val="0"/>
      <w:marRight w:val="0"/>
      <w:marTop w:val="0"/>
      <w:marBottom w:val="0"/>
      <w:divBdr>
        <w:top w:val="none" w:sz="0" w:space="0" w:color="auto"/>
        <w:left w:val="none" w:sz="0" w:space="0" w:color="auto"/>
        <w:bottom w:val="none" w:sz="0" w:space="0" w:color="auto"/>
        <w:right w:val="none" w:sz="0" w:space="0" w:color="auto"/>
      </w:divBdr>
    </w:div>
    <w:div w:id="1921677030">
      <w:bodyDiv w:val="1"/>
      <w:marLeft w:val="0"/>
      <w:marRight w:val="0"/>
      <w:marTop w:val="0"/>
      <w:marBottom w:val="0"/>
      <w:divBdr>
        <w:top w:val="none" w:sz="0" w:space="0" w:color="auto"/>
        <w:left w:val="none" w:sz="0" w:space="0" w:color="auto"/>
        <w:bottom w:val="none" w:sz="0" w:space="0" w:color="auto"/>
        <w:right w:val="none" w:sz="0" w:space="0" w:color="auto"/>
      </w:divBdr>
    </w:div>
    <w:div w:id="1993556843">
      <w:bodyDiv w:val="1"/>
      <w:marLeft w:val="0"/>
      <w:marRight w:val="0"/>
      <w:marTop w:val="0"/>
      <w:marBottom w:val="0"/>
      <w:divBdr>
        <w:top w:val="none" w:sz="0" w:space="0" w:color="auto"/>
        <w:left w:val="none" w:sz="0" w:space="0" w:color="auto"/>
        <w:bottom w:val="none" w:sz="0" w:space="0" w:color="auto"/>
        <w:right w:val="none" w:sz="0" w:space="0" w:color="auto"/>
      </w:divBdr>
    </w:div>
    <w:div w:id="2011909922">
      <w:bodyDiv w:val="1"/>
      <w:marLeft w:val="0"/>
      <w:marRight w:val="0"/>
      <w:marTop w:val="0"/>
      <w:marBottom w:val="0"/>
      <w:divBdr>
        <w:top w:val="none" w:sz="0" w:space="0" w:color="auto"/>
        <w:left w:val="none" w:sz="0" w:space="0" w:color="auto"/>
        <w:bottom w:val="none" w:sz="0" w:space="0" w:color="auto"/>
        <w:right w:val="none" w:sz="0" w:space="0" w:color="auto"/>
      </w:divBdr>
    </w:div>
    <w:div w:id="204990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p.gosfinansy.ru/" TargetMode="External"/><Relationship Id="rId13" Type="http://schemas.openxmlformats.org/officeDocument/2006/relationships/hyperlink" Target="https://vip.gosfinansy.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p.gosfinansy.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vip.gosfinansy.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p.gosfinansy.ru/" TargetMode="External"/><Relationship Id="rId5" Type="http://schemas.openxmlformats.org/officeDocument/2006/relationships/webSettings" Target="webSettings.xml"/><Relationship Id="rId15" Type="http://schemas.openxmlformats.org/officeDocument/2006/relationships/hyperlink" Target="https://vip.gosfinansy.ru/" TargetMode="External"/><Relationship Id="rId10" Type="http://schemas.openxmlformats.org/officeDocument/2006/relationships/hyperlink" Target="https://vip.gosfinansy.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ip.gosfinansy.ru/" TargetMode="External"/><Relationship Id="rId14" Type="http://schemas.openxmlformats.org/officeDocument/2006/relationships/hyperlink" Target="https://vip.gosfinans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57197-0174-455B-B6D9-91F4D8D7B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6575</Words>
  <Characters>37481</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Теленная Любовь Сергеевна</dc:creator>
  <cp:keywords/>
  <dc:description/>
  <cp:lastModifiedBy>Тураш Алёна Владимировна</cp:lastModifiedBy>
  <cp:revision>6</cp:revision>
  <cp:lastPrinted>2024-01-19T12:00:00Z</cp:lastPrinted>
  <dcterms:created xsi:type="dcterms:W3CDTF">2024-02-08T09:13:00Z</dcterms:created>
  <dcterms:modified xsi:type="dcterms:W3CDTF">2024-02-08T10:27:00Z</dcterms:modified>
</cp:coreProperties>
</file>